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9792" w14:textId="19E3D5FA" w:rsidR="0034216C" w:rsidRPr="008158E7" w:rsidRDefault="008158E7" w:rsidP="008158E7">
      <w:pPr>
        <w:jc w:val="center"/>
        <w:rPr>
          <w:sz w:val="28"/>
          <w:szCs w:val="28"/>
          <w:u w:val="single"/>
        </w:rPr>
      </w:pPr>
      <w:r w:rsidRPr="008158E7">
        <w:rPr>
          <w:rFonts w:hint="eastAsia"/>
          <w:sz w:val="28"/>
          <w:szCs w:val="28"/>
          <w:u w:val="single"/>
        </w:rPr>
        <w:t>居宅療養管理指導のサービスに係る重要事項等説明書</w:t>
      </w:r>
    </w:p>
    <w:p w14:paraId="5DAA9793" w14:textId="77777777" w:rsidR="008158E7" w:rsidRDefault="008158E7" w:rsidP="008158E7">
      <w:pPr>
        <w:jc w:val="center"/>
        <w:rPr>
          <w:sz w:val="24"/>
          <w:szCs w:val="24"/>
        </w:rPr>
      </w:pPr>
    </w:p>
    <w:p w14:paraId="5DAA9794" w14:textId="7DD8B831" w:rsidR="008158E7" w:rsidRPr="008158E7" w:rsidRDefault="008158E7" w:rsidP="008158E7">
      <w:pPr>
        <w:jc w:val="left"/>
        <w:rPr>
          <w:sz w:val="22"/>
        </w:rPr>
      </w:pPr>
      <w:r>
        <w:rPr>
          <w:rFonts w:hint="eastAsia"/>
          <w:sz w:val="24"/>
          <w:szCs w:val="24"/>
        </w:rPr>
        <w:t xml:space="preserve">　</w:t>
      </w:r>
      <w:r w:rsidR="00FD11F5">
        <w:rPr>
          <w:rFonts w:hint="eastAsia"/>
          <w:sz w:val="24"/>
          <w:szCs w:val="24"/>
        </w:rPr>
        <w:t>在宅患者訪問薬剤管理指導、</w:t>
      </w:r>
      <w:r w:rsidRPr="008158E7">
        <w:rPr>
          <w:rFonts w:hint="eastAsia"/>
          <w:sz w:val="22"/>
        </w:rPr>
        <w:t>居宅療養管理指導</w:t>
      </w:r>
      <w:r w:rsidR="00537AA8">
        <w:rPr>
          <w:rFonts w:hint="eastAsia"/>
          <w:sz w:val="22"/>
        </w:rPr>
        <w:t>または</w:t>
      </w:r>
      <w:r w:rsidR="00436D32">
        <w:rPr>
          <w:rFonts w:hint="eastAsia"/>
          <w:sz w:val="22"/>
        </w:rPr>
        <w:t>介護予防居宅療養管理指導（以下、「居宅療養管理指導等」という</w:t>
      </w:r>
      <w:r w:rsidR="009F71CD">
        <w:rPr>
          <w:rFonts w:hint="eastAsia"/>
          <w:sz w:val="22"/>
        </w:rPr>
        <w:t>。）</w:t>
      </w:r>
      <w:r w:rsidRPr="008158E7">
        <w:rPr>
          <w:rFonts w:hint="eastAsia"/>
          <w:sz w:val="22"/>
        </w:rPr>
        <w:t>サービスの提供開始にあたり、</w:t>
      </w:r>
      <w:r w:rsidR="005E784D">
        <w:rPr>
          <w:rFonts w:hint="eastAsia"/>
          <w:sz w:val="22"/>
        </w:rPr>
        <w:t>厚生労働省令第３７号第８条</w:t>
      </w:r>
      <w:r w:rsidR="00A678DC">
        <w:rPr>
          <w:rFonts w:hint="eastAsia"/>
          <w:sz w:val="22"/>
        </w:rPr>
        <w:t>に基づいて、</w:t>
      </w:r>
      <w:r w:rsidRPr="008158E7">
        <w:rPr>
          <w:rFonts w:hint="eastAsia"/>
          <w:sz w:val="22"/>
        </w:rPr>
        <w:t>当事業者が説明すべき重要事項は次のとおりです。</w:t>
      </w:r>
    </w:p>
    <w:p w14:paraId="5BC628CE" w14:textId="77777777" w:rsidR="00574719" w:rsidRPr="008158E7" w:rsidRDefault="00574719" w:rsidP="008158E7">
      <w:pPr>
        <w:jc w:val="left"/>
        <w:rPr>
          <w:sz w:val="22"/>
        </w:rPr>
      </w:pPr>
    </w:p>
    <w:p w14:paraId="5DAA9796" w14:textId="47C45E32" w:rsidR="008158E7" w:rsidRPr="008031DA" w:rsidRDefault="008158E7" w:rsidP="008031DA">
      <w:pPr>
        <w:pStyle w:val="aa"/>
        <w:numPr>
          <w:ilvl w:val="0"/>
          <w:numId w:val="2"/>
        </w:numPr>
        <w:ind w:leftChars="0"/>
        <w:jc w:val="left"/>
        <w:rPr>
          <w:sz w:val="22"/>
        </w:rPr>
      </w:pPr>
      <w:r w:rsidRPr="008031DA">
        <w:rPr>
          <w:rFonts w:hint="eastAsia"/>
          <w:sz w:val="22"/>
        </w:rPr>
        <w:t>事業者</w:t>
      </w:r>
      <w:r w:rsidR="009F71CD" w:rsidRPr="008031DA">
        <w:rPr>
          <w:rFonts w:hint="eastAsia"/>
          <w:sz w:val="22"/>
        </w:rPr>
        <w:t>（法人）</w:t>
      </w:r>
      <w:r w:rsidR="008031DA" w:rsidRPr="008031DA">
        <w:rPr>
          <w:rFonts w:hint="eastAsia"/>
          <w:sz w:val="22"/>
        </w:rPr>
        <w:t>及び事業所の</w:t>
      </w:r>
      <w:r w:rsidRPr="008031DA">
        <w:rPr>
          <w:rFonts w:hint="eastAsia"/>
          <w:sz w:val="22"/>
        </w:rPr>
        <w:t>概要</w:t>
      </w:r>
    </w:p>
    <w:tbl>
      <w:tblPr>
        <w:tblStyle w:val="a5"/>
        <w:tblW w:w="0" w:type="auto"/>
        <w:tblInd w:w="440" w:type="dxa"/>
        <w:tblLook w:val="04A0" w:firstRow="1" w:lastRow="0" w:firstColumn="1" w:lastColumn="0" w:noHBand="0" w:noVBand="1"/>
      </w:tblPr>
      <w:tblGrid>
        <w:gridCol w:w="2532"/>
        <w:gridCol w:w="6764"/>
      </w:tblGrid>
      <w:tr w:rsidR="00E34D7C" w14:paraId="7A7619E7" w14:textId="77777777" w:rsidTr="00E34D7C">
        <w:tc>
          <w:tcPr>
            <w:tcW w:w="2532" w:type="dxa"/>
          </w:tcPr>
          <w:p w14:paraId="2FF675D3" w14:textId="497AD783" w:rsidR="00E34D7C" w:rsidRDefault="00E34D7C" w:rsidP="008031DA">
            <w:pPr>
              <w:pStyle w:val="aa"/>
              <w:ind w:leftChars="0" w:left="0"/>
              <w:jc w:val="left"/>
              <w:rPr>
                <w:sz w:val="22"/>
              </w:rPr>
            </w:pPr>
            <w:r>
              <w:rPr>
                <w:rFonts w:hint="eastAsia"/>
                <w:sz w:val="22"/>
              </w:rPr>
              <w:t>事業者（法人）の名称</w:t>
            </w:r>
          </w:p>
        </w:tc>
        <w:tc>
          <w:tcPr>
            <w:tcW w:w="6764" w:type="dxa"/>
          </w:tcPr>
          <w:p w14:paraId="1D12EF61" w14:textId="4EE809E2" w:rsidR="00E34D7C" w:rsidRDefault="00E34D7C" w:rsidP="008031DA">
            <w:pPr>
              <w:pStyle w:val="aa"/>
              <w:ind w:leftChars="0" w:left="0"/>
              <w:jc w:val="left"/>
              <w:rPr>
                <w:sz w:val="22"/>
              </w:rPr>
            </w:pPr>
            <w:r>
              <w:rPr>
                <w:rFonts w:hint="eastAsia"/>
                <w:sz w:val="22"/>
              </w:rPr>
              <w:t>株式会社岡本薬局</w:t>
            </w:r>
          </w:p>
        </w:tc>
      </w:tr>
      <w:tr w:rsidR="00E34D7C" w14:paraId="3F27DD7E" w14:textId="77777777" w:rsidTr="00E34D7C">
        <w:tc>
          <w:tcPr>
            <w:tcW w:w="2532" w:type="dxa"/>
          </w:tcPr>
          <w:p w14:paraId="1FCC9F91" w14:textId="670BC28E" w:rsidR="00E34D7C" w:rsidRDefault="00E34D7C" w:rsidP="008031DA">
            <w:pPr>
              <w:pStyle w:val="aa"/>
              <w:ind w:leftChars="0" w:left="0"/>
              <w:jc w:val="left"/>
              <w:rPr>
                <w:sz w:val="22"/>
              </w:rPr>
            </w:pPr>
            <w:r>
              <w:rPr>
                <w:rFonts w:hint="eastAsia"/>
                <w:sz w:val="22"/>
              </w:rPr>
              <w:t>所在地</w:t>
            </w:r>
          </w:p>
        </w:tc>
        <w:tc>
          <w:tcPr>
            <w:tcW w:w="6764" w:type="dxa"/>
          </w:tcPr>
          <w:p w14:paraId="08123FD7" w14:textId="4739D70A" w:rsidR="00E34D7C" w:rsidRDefault="00E34D7C" w:rsidP="008031DA">
            <w:pPr>
              <w:pStyle w:val="aa"/>
              <w:ind w:leftChars="0" w:left="0"/>
              <w:jc w:val="left"/>
              <w:rPr>
                <w:sz w:val="22"/>
              </w:rPr>
            </w:pPr>
            <w:r>
              <w:rPr>
                <w:rFonts w:hint="eastAsia"/>
                <w:sz w:val="22"/>
              </w:rPr>
              <w:t>〒</w:t>
            </w:r>
            <w:r>
              <w:rPr>
                <w:rFonts w:hint="eastAsia"/>
                <w:sz w:val="22"/>
              </w:rPr>
              <w:t>290-0081</w:t>
            </w:r>
            <w:r>
              <w:rPr>
                <w:rFonts w:hint="eastAsia"/>
                <w:sz w:val="22"/>
              </w:rPr>
              <w:t xml:space="preserve">　千葉県市原市五井中央西１</w:t>
            </w:r>
            <w:r w:rsidR="006A7C2E">
              <w:rPr>
                <w:rFonts w:hint="eastAsia"/>
                <w:sz w:val="22"/>
              </w:rPr>
              <w:t>丁目２４番１</w:t>
            </w:r>
          </w:p>
        </w:tc>
      </w:tr>
      <w:tr w:rsidR="00E34D7C" w14:paraId="7C7A04DC" w14:textId="77777777" w:rsidTr="00E34D7C">
        <w:tc>
          <w:tcPr>
            <w:tcW w:w="2532" w:type="dxa"/>
          </w:tcPr>
          <w:p w14:paraId="77690210" w14:textId="2FB3E9C8" w:rsidR="00E34D7C" w:rsidRDefault="006A7C2E" w:rsidP="008031DA">
            <w:pPr>
              <w:pStyle w:val="aa"/>
              <w:ind w:leftChars="0" w:left="0"/>
              <w:jc w:val="left"/>
              <w:rPr>
                <w:sz w:val="22"/>
              </w:rPr>
            </w:pPr>
            <w:r>
              <w:rPr>
                <w:rFonts w:hint="eastAsia"/>
                <w:sz w:val="22"/>
              </w:rPr>
              <w:t>代表者（職種・氏名）</w:t>
            </w:r>
          </w:p>
        </w:tc>
        <w:tc>
          <w:tcPr>
            <w:tcW w:w="6764" w:type="dxa"/>
          </w:tcPr>
          <w:p w14:paraId="1281111B" w14:textId="272DE329" w:rsidR="00E34D7C" w:rsidRDefault="006A7C2E" w:rsidP="008031DA">
            <w:pPr>
              <w:pStyle w:val="aa"/>
              <w:ind w:leftChars="0" w:left="0"/>
              <w:jc w:val="left"/>
              <w:rPr>
                <w:sz w:val="22"/>
              </w:rPr>
            </w:pPr>
            <w:r>
              <w:rPr>
                <w:rFonts w:hint="eastAsia"/>
                <w:sz w:val="22"/>
              </w:rPr>
              <w:t>代表取締役　松本　弘行</w:t>
            </w:r>
          </w:p>
        </w:tc>
      </w:tr>
      <w:tr w:rsidR="00E34D7C" w14:paraId="6B1F6359" w14:textId="77777777" w:rsidTr="00E34D7C">
        <w:tc>
          <w:tcPr>
            <w:tcW w:w="2532" w:type="dxa"/>
          </w:tcPr>
          <w:p w14:paraId="701953C5" w14:textId="7A559F7F" w:rsidR="00E34D7C" w:rsidRDefault="006A7C2E" w:rsidP="008031DA">
            <w:pPr>
              <w:pStyle w:val="aa"/>
              <w:ind w:leftChars="0" w:left="0"/>
              <w:jc w:val="left"/>
              <w:rPr>
                <w:sz w:val="22"/>
              </w:rPr>
            </w:pPr>
            <w:r>
              <w:rPr>
                <w:rFonts w:hint="eastAsia"/>
                <w:sz w:val="22"/>
              </w:rPr>
              <w:t>設立年月日</w:t>
            </w:r>
          </w:p>
        </w:tc>
        <w:tc>
          <w:tcPr>
            <w:tcW w:w="6764" w:type="dxa"/>
          </w:tcPr>
          <w:p w14:paraId="16AFA37B" w14:textId="3559F388" w:rsidR="00E34D7C" w:rsidRDefault="001C7E5E" w:rsidP="008031DA">
            <w:pPr>
              <w:pStyle w:val="aa"/>
              <w:ind w:leftChars="0" w:left="0"/>
              <w:jc w:val="left"/>
              <w:rPr>
                <w:sz w:val="22"/>
              </w:rPr>
            </w:pPr>
            <w:r>
              <w:rPr>
                <w:rFonts w:hint="eastAsia"/>
                <w:sz w:val="22"/>
              </w:rPr>
              <w:t>昭和４６年</w:t>
            </w:r>
            <w:r w:rsidR="007F4B61">
              <w:rPr>
                <w:rFonts w:hint="eastAsia"/>
                <w:sz w:val="22"/>
              </w:rPr>
              <w:t>２</w:t>
            </w:r>
            <w:r w:rsidR="00E16891">
              <w:rPr>
                <w:rFonts w:hint="eastAsia"/>
                <w:sz w:val="22"/>
              </w:rPr>
              <w:t>月１</w:t>
            </w:r>
            <w:r w:rsidR="007F4B61">
              <w:rPr>
                <w:rFonts w:hint="eastAsia"/>
                <w:sz w:val="22"/>
              </w:rPr>
              <w:t>８</w:t>
            </w:r>
            <w:r w:rsidR="00E16891">
              <w:rPr>
                <w:rFonts w:hint="eastAsia"/>
                <w:sz w:val="22"/>
              </w:rPr>
              <w:t>日</w:t>
            </w:r>
          </w:p>
        </w:tc>
      </w:tr>
      <w:tr w:rsidR="00E34D7C" w14:paraId="14CD5CB9" w14:textId="77777777" w:rsidTr="00E34D7C">
        <w:tc>
          <w:tcPr>
            <w:tcW w:w="2532" w:type="dxa"/>
          </w:tcPr>
          <w:p w14:paraId="2E3339FB" w14:textId="34205E76" w:rsidR="00E34D7C" w:rsidRDefault="00C16F0D" w:rsidP="008031DA">
            <w:pPr>
              <w:pStyle w:val="aa"/>
              <w:ind w:leftChars="0" w:left="0"/>
              <w:jc w:val="left"/>
              <w:rPr>
                <w:sz w:val="22"/>
              </w:rPr>
            </w:pPr>
            <w:r>
              <w:rPr>
                <w:rFonts w:hint="eastAsia"/>
                <w:sz w:val="22"/>
              </w:rPr>
              <w:t>電話番号</w:t>
            </w:r>
          </w:p>
        </w:tc>
        <w:tc>
          <w:tcPr>
            <w:tcW w:w="6764" w:type="dxa"/>
          </w:tcPr>
          <w:p w14:paraId="7E441458" w14:textId="3B83E6BA" w:rsidR="00E34D7C" w:rsidRDefault="00C16F0D" w:rsidP="008031DA">
            <w:pPr>
              <w:pStyle w:val="aa"/>
              <w:ind w:leftChars="0" w:left="0"/>
              <w:jc w:val="left"/>
              <w:rPr>
                <w:sz w:val="22"/>
              </w:rPr>
            </w:pPr>
            <w:r>
              <w:rPr>
                <w:rFonts w:hint="eastAsia"/>
                <w:sz w:val="22"/>
              </w:rPr>
              <w:t>０４３６－２１－０６１４</w:t>
            </w:r>
          </w:p>
        </w:tc>
      </w:tr>
    </w:tbl>
    <w:p w14:paraId="29480097" w14:textId="77777777" w:rsidR="00574719" w:rsidRDefault="00574719" w:rsidP="001715FF">
      <w:pPr>
        <w:jc w:val="left"/>
        <w:rPr>
          <w:sz w:val="22"/>
        </w:rPr>
      </w:pPr>
    </w:p>
    <w:tbl>
      <w:tblPr>
        <w:tblStyle w:val="a5"/>
        <w:tblW w:w="0" w:type="auto"/>
        <w:tblInd w:w="421" w:type="dxa"/>
        <w:tblLook w:val="04A0" w:firstRow="1" w:lastRow="0" w:firstColumn="1" w:lastColumn="0" w:noHBand="0" w:noVBand="1"/>
      </w:tblPr>
      <w:tblGrid>
        <w:gridCol w:w="2976"/>
        <w:gridCol w:w="6339"/>
      </w:tblGrid>
      <w:tr w:rsidR="00F55D3F" w14:paraId="4B6A1F27" w14:textId="77777777" w:rsidTr="00772449">
        <w:tc>
          <w:tcPr>
            <w:tcW w:w="2976" w:type="dxa"/>
          </w:tcPr>
          <w:p w14:paraId="3996EF2C" w14:textId="640DF734" w:rsidR="00F55D3F" w:rsidRDefault="00F55D3F" w:rsidP="001715FF">
            <w:pPr>
              <w:jc w:val="left"/>
              <w:rPr>
                <w:sz w:val="22"/>
              </w:rPr>
            </w:pPr>
            <w:r>
              <w:rPr>
                <w:rFonts w:hint="eastAsia"/>
                <w:sz w:val="22"/>
              </w:rPr>
              <w:t>事業所</w:t>
            </w:r>
            <w:r w:rsidR="00FC7A13">
              <w:rPr>
                <w:rFonts w:hint="eastAsia"/>
                <w:sz w:val="22"/>
              </w:rPr>
              <w:t>の名称（本店）</w:t>
            </w:r>
          </w:p>
        </w:tc>
        <w:tc>
          <w:tcPr>
            <w:tcW w:w="6339" w:type="dxa"/>
          </w:tcPr>
          <w:p w14:paraId="6E6247D1" w14:textId="4C5EB7CE" w:rsidR="00F55D3F" w:rsidRDefault="00FC7A13" w:rsidP="001715FF">
            <w:pPr>
              <w:jc w:val="left"/>
              <w:rPr>
                <w:sz w:val="22"/>
              </w:rPr>
            </w:pPr>
            <w:r>
              <w:rPr>
                <w:rFonts w:hint="eastAsia"/>
                <w:sz w:val="22"/>
              </w:rPr>
              <w:t>株式会社岡本薬局</w:t>
            </w:r>
          </w:p>
        </w:tc>
      </w:tr>
      <w:tr w:rsidR="00F55D3F" w14:paraId="79CDDE7F" w14:textId="77777777" w:rsidTr="00772449">
        <w:tc>
          <w:tcPr>
            <w:tcW w:w="2976" w:type="dxa"/>
          </w:tcPr>
          <w:p w14:paraId="4139E952" w14:textId="16CF7497" w:rsidR="00F55D3F" w:rsidRDefault="00FC7A13" w:rsidP="001715FF">
            <w:pPr>
              <w:jc w:val="left"/>
              <w:rPr>
                <w:sz w:val="22"/>
              </w:rPr>
            </w:pPr>
            <w:r>
              <w:rPr>
                <w:rFonts w:hint="eastAsia"/>
                <w:sz w:val="22"/>
              </w:rPr>
              <w:t>介護</w:t>
            </w:r>
            <w:r w:rsidR="00011C82">
              <w:rPr>
                <w:rFonts w:hint="eastAsia"/>
                <w:sz w:val="22"/>
              </w:rPr>
              <w:t>保険指定</w:t>
            </w:r>
            <w:r>
              <w:rPr>
                <w:rFonts w:hint="eastAsia"/>
                <w:sz w:val="22"/>
              </w:rPr>
              <w:t>事業所番号</w:t>
            </w:r>
          </w:p>
        </w:tc>
        <w:tc>
          <w:tcPr>
            <w:tcW w:w="6339" w:type="dxa"/>
          </w:tcPr>
          <w:p w14:paraId="65B8B392" w14:textId="1F2C8B30" w:rsidR="00F55D3F" w:rsidRDefault="00D03D71" w:rsidP="001715FF">
            <w:pPr>
              <w:jc w:val="left"/>
              <w:rPr>
                <w:sz w:val="22"/>
              </w:rPr>
            </w:pPr>
            <w:r>
              <w:rPr>
                <w:rFonts w:hint="eastAsia"/>
                <w:sz w:val="22"/>
              </w:rPr>
              <w:t>千葉県知事指定第１２４０６４２０４１号</w:t>
            </w:r>
          </w:p>
        </w:tc>
      </w:tr>
      <w:tr w:rsidR="00F55D3F" w14:paraId="3AFC7A74" w14:textId="77777777" w:rsidTr="00772449">
        <w:tc>
          <w:tcPr>
            <w:tcW w:w="2976" w:type="dxa"/>
          </w:tcPr>
          <w:p w14:paraId="69DDB501" w14:textId="194A6015" w:rsidR="00F55D3F" w:rsidRDefault="00E837BB" w:rsidP="001715FF">
            <w:pPr>
              <w:jc w:val="left"/>
              <w:rPr>
                <w:sz w:val="22"/>
              </w:rPr>
            </w:pPr>
            <w:r>
              <w:rPr>
                <w:rFonts w:hint="eastAsia"/>
                <w:sz w:val="22"/>
              </w:rPr>
              <w:t>事業所所在地</w:t>
            </w:r>
          </w:p>
        </w:tc>
        <w:tc>
          <w:tcPr>
            <w:tcW w:w="6339" w:type="dxa"/>
          </w:tcPr>
          <w:p w14:paraId="7975E5C4" w14:textId="631D2E05" w:rsidR="00F55D3F" w:rsidRDefault="00E837BB" w:rsidP="001715FF">
            <w:pPr>
              <w:jc w:val="left"/>
              <w:rPr>
                <w:sz w:val="22"/>
              </w:rPr>
            </w:pPr>
            <w:r>
              <w:rPr>
                <w:rFonts w:hint="eastAsia"/>
                <w:sz w:val="22"/>
              </w:rPr>
              <w:t>〒</w:t>
            </w:r>
            <w:r>
              <w:rPr>
                <w:rFonts w:hint="eastAsia"/>
                <w:sz w:val="22"/>
              </w:rPr>
              <w:t>290-0081</w:t>
            </w:r>
            <w:r>
              <w:rPr>
                <w:rFonts w:hint="eastAsia"/>
                <w:sz w:val="22"/>
              </w:rPr>
              <w:t xml:space="preserve">　千葉県市原市五井中央西１－２４－８</w:t>
            </w:r>
          </w:p>
        </w:tc>
      </w:tr>
      <w:tr w:rsidR="00F55D3F" w14:paraId="49DA5601" w14:textId="77777777" w:rsidTr="00772449">
        <w:tc>
          <w:tcPr>
            <w:tcW w:w="2976" w:type="dxa"/>
          </w:tcPr>
          <w:p w14:paraId="02F27D80" w14:textId="0871C97D" w:rsidR="00F55D3F" w:rsidRDefault="00E837BB" w:rsidP="001715FF">
            <w:pPr>
              <w:jc w:val="left"/>
              <w:rPr>
                <w:sz w:val="22"/>
              </w:rPr>
            </w:pPr>
            <w:r>
              <w:rPr>
                <w:rFonts w:hint="eastAsia"/>
                <w:sz w:val="22"/>
              </w:rPr>
              <w:t>電話番号</w:t>
            </w:r>
          </w:p>
        </w:tc>
        <w:tc>
          <w:tcPr>
            <w:tcW w:w="6339" w:type="dxa"/>
          </w:tcPr>
          <w:p w14:paraId="2BC5444F" w14:textId="3F498845" w:rsidR="00F55D3F" w:rsidRDefault="00E837BB" w:rsidP="001715FF">
            <w:pPr>
              <w:jc w:val="left"/>
              <w:rPr>
                <w:sz w:val="22"/>
              </w:rPr>
            </w:pPr>
            <w:r>
              <w:rPr>
                <w:rFonts w:hint="eastAsia"/>
                <w:sz w:val="22"/>
              </w:rPr>
              <w:t>０４３６－２１－０６１４</w:t>
            </w:r>
          </w:p>
        </w:tc>
      </w:tr>
      <w:tr w:rsidR="00F55D3F" w14:paraId="7A573764" w14:textId="77777777" w:rsidTr="00772449">
        <w:tc>
          <w:tcPr>
            <w:tcW w:w="2976" w:type="dxa"/>
          </w:tcPr>
          <w:p w14:paraId="582243E5" w14:textId="05964FEB" w:rsidR="00F55D3F" w:rsidRDefault="00E837BB" w:rsidP="001715FF">
            <w:pPr>
              <w:jc w:val="left"/>
              <w:rPr>
                <w:sz w:val="22"/>
              </w:rPr>
            </w:pPr>
            <w:r>
              <w:rPr>
                <w:rFonts w:hint="eastAsia"/>
                <w:sz w:val="22"/>
              </w:rPr>
              <w:t>管理者の氏名</w:t>
            </w:r>
          </w:p>
        </w:tc>
        <w:tc>
          <w:tcPr>
            <w:tcW w:w="6339" w:type="dxa"/>
          </w:tcPr>
          <w:p w14:paraId="359398BC" w14:textId="59BD340E" w:rsidR="00F55D3F" w:rsidRDefault="00772449" w:rsidP="001715FF">
            <w:pPr>
              <w:jc w:val="left"/>
              <w:rPr>
                <w:sz w:val="22"/>
              </w:rPr>
            </w:pPr>
            <w:r>
              <w:rPr>
                <w:rFonts w:hint="eastAsia"/>
                <w:sz w:val="22"/>
              </w:rPr>
              <w:t>岡本　瑠璃子</w:t>
            </w:r>
          </w:p>
        </w:tc>
      </w:tr>
    </w:tbl>
    <w:p w14:paraId="4AFFA3BC" w14:textId="77777777" w:rsidR="00574719" w:rsidRDefault="00574719" w:rsidP="001715FF">
      <w:pPr>
        <w:jc w:val="left"/>
        <w:rPr>
          <w:sz w:val="22"/>
        </w:rPr>
      </w:pPr>
    </w:p>
    <w:tbl>
      <w:tblPr>
        <w:tblStyle w:val="a5"/>
        <w:tblW w:w="0" w:type="auto"/>
        <w:tblInd w:w="421" w:type="dxa"/>
        <w:tblLook w:val="04A0" w:firstRow="1" w:lastRow="0" w:firstColumn="1" w:lastColumn="0" w:noHBand="0" w:noVBand="1"/>
      </w:tblPr>
      <w:tblGrid>
        <w:gridCol w:w="2976"/>
        <w:gridCol w:w="6339"/>
      </w:tblGrid>
      <w:tr w:rsidR="00772449" w14:paraId="1AF32205" w14:textId="77777777" w:rsidTr="00772449">
        <w:tc>
          <w:tcPr>
            <w:tcW w:w="2976" w:type="dxa"/>
          </w:tcPr>
          <w:p w14:paraId="386DE637" w14:textId="7FF54C7A" w:rsidR="00772449" w:rsidRDefault="00772449" w:rsidP="00C74909">
            <w:pPr>
              <w:jc w:val="left"/>
              <w:rPr>
                <w:sz w:val="22"/>
              </w:rPr>
            </w:pPr>
            <w:r>
              <w:rPr>
                <w:rFonts w:hint="eastAsia"/>
                <w:sz w:val="22"/>
              </w:rPr>
              <w:t>事業所の名称（みなみ店）</w:t>
            </w:r>
          </w:p>
        </w:tc>
        <w:tc>
          <w:tcPr>
            <w:tcW w:w="6339" w:type="dxa"/>
          </w:tcPr>
          <w:p w14:paraId="6B258F30" w14:textId="060AAB48" w:rsidR="00772449" w:rsidRDefault="00772449" w:rsidP="00C74909">
            <w:pPr>
              <w:jc w:val="left"/>
              <w:rPr>
                <w:sz w:val="22"/>
              </w:rPr>
            </w:pPr>
            <w:r>
              <w:rPr>
                <w:rFonts w:hint="eastAsia"/>
                <w:sz w:val="22"/>
              </w:rPr>
              <w:t>岡本薬局みなみ店</w:t>
            </w:r>
          </w:p>
        </w:tc>
      </w:tr>
      <w:tr w:rsidR="00772449" w14:paraId="414A1BDB" w14:textId="77777777" w:rsidTr="00772449">
        <w:tc>
          <w:tcPr>
            <w:tcW w:w="2976" w:type="dxa"/>
          </w:tcPr>
          <w:p w14:paraId="7C6CDDC6" w14:textId="77777777" w:rsidR="00772449" w:rsidRDefault="00772449" w:rsidP="00C74909">
            <w:pPr>
              <w:jc w:val="left"/>
              <w:rPr>
                <w:sz w:val="22"/>
              </w:rPr>
            </w:pPr>
            <w:r>
              <w:rPr>
                <w:rFonts w:hint="eastAsia"/>
                <w:sz w:val="22"/>
              </w:rPr>
              <w:t>介護保険指定事業所番号</w:t>
            </w:r>
          </w:p>
        </w:tc>
        <w:tc>
          <w:tcPr>
            <w:tcW w:w="6339" w:type="dxa"/>
          </w:tcPr>
          <w:p w14:paraId="7784EB77" w14:textId="65BB815C" w:rsidR="00772449" w:rsidRDefault="00772449" w:rsidP="00C74909">
            <w:pPr>
              <w:jc w:val="left"/>
              <w:rPr>
                <w:sz w:val="22"/>
              </w:rPr>
            </w:pPr>
            <w:r>
              <w:rPr>
                <w:rFonts w:hint="eastAsia"/>
                <w:sz w:val="22"/>
              </w:rPr>
              <w:t>千葉県知事指定第１２４０６４０８３９号</w:t>
            </w:r>
          </w:p>
        </w:tc>
      </w:tr>
      <w:tr w:rsidR="00772449" w14:paraId="3593A127" w14:textId="77777777" w:rsidTr="00772449">
        <w:tc>
          <w:tcPr>
            <w:tcW w:w="2976" w:type="dxa"/>
          </w:tcPr>
          <w:p w14:paraId="531B827D" w14:textId="77777777" w:rsidR="00772449" w:rsidRDefault="00772449" w:rsidP="00C74909">
            <w:pPr>
              <w:jc w:val="left"/>
              <w:rPr>
                <w:sz w:val="22"/>
              </w:rPr>
            </w:pPr>
            <w:r>
              <w:rPr>
                <w:rFonts w:hint="eastAsia"/>
                <w:sz w:val="22"/>
              </w:rPr>
              <w:t>事業所所在地</w:t>
            </w:r>
          </w:p>
        </w:tc>
        <w:tc>
          <w:tcPr>
            <w:tcW w:w="6339" w:type="dxa"/>
          </w:tcPr>
          <w:p w14:paraId="6169DEC2" w14:textId="385BC71D" w:rsidR="00772449" w:rsidRDefault="00772449" w:rsidP="00C74909">
            <w:pPr>
              <w:jc w:val="left"/>
              <w:rPr>
                <w:sz w:val="22"/>
              </w:rPr>
            </w:pPr>
            <w:r>
              <w:rPr>
                <w:rFonts w:hint="eastAsia"/>
                <w:sz w:val="22"/>
              </w:rPr>
              <w:t>〒</w:t>
            </w:r>
            <w:r>
              <w:rPr>
                <w:rFonts w:hint="eastAsia"/>
                <w:sz w:val="22"/>
              </w:rPr>
              <w:t>290-0081</w:t>
            </w:r>
            <w:r>
              <w:rPr>
                <w:rFonts w:hint="eastAsia"/>
                <w:sz w:val="22"/>
              </w:rPr>
              <w:t xml:space="preserve">　千葉県市原市五井中央西―２０－９</w:t>
            </w:r>
          </w:p>
        </w:tc>
      </w:tr>
      <w:tr w:rsidR="00772449" w14:paraId="1E276768" w14:textId="77777777" w:rsidTr="00772449">
        <w:tc>
          <w:tcPr>
            <w:tcW w:w="2976" w:type="dxa"/>
          </w:tcPr>
          <w:p w14:paraId="7B9A257D" w14:textId="77777777" w:rsidR="00772449" w:rsidRDefault="00772449" w:rsidP="00C74909">
            <w:pPr>
              <w:jc w:val="left"/>
              <w:rPr>
                <w:sz w:val="22"/>
              </w:rPr>
            </w:pPr>
            <w:r>
              <w:rPr>
                <w:rFonts w:hint="eastAsia"/>
                <w:sz w:val="22"/>
              </w:rPr>
              <w:t>電話番号</w:t>
            </w:r>
          </w:p>
        </w:tc>
        <w:tc>
          <w:tcPr>
            <w:tcW w:w="6339" w:type="dxa"/>
          </w:tcPr>
          <w:p w14:paraId="639D21D2" w14:textId="52A09619" w:rsidR="00772449" w:rsidRDefault="00772449" w:rsidP="00C74909">
            <w:pPr>
              <w:jc w:val="left"/>
              <w:rPr>
                <w:sz w:val="22"/>
              </w:rPr>
            </w:pPr>
            <w:r>
              <w:rPr>
                <w:rFonts w:hint="eastAsia"/>
                <w:sz w:val="22"/>
              </w:rPr>
              <w:t>０４３６－２０－３７３１</w:t>
            </w:r>
          </w:p>
        </w:tc>
      </w:tr>
      <w:tr w:rsidR="00772449" w14:paraId="138C10F2" w14:textId="77777777" w:rsidTr="00772449">
        <w:tc>
          <w:tcPr>
            <w:tcW w:w="2976" w:type="dxa"/>
          </w:tcPr>
          <w:p w14:paraId="68B6CCC2" w14:textId="77777777" w:rsidR="00772449" w:rsidRDefault="00772449" w:rsidP="00C74909">
            <w:pPr>
              <w:jc w:val="left"/>
              <w:rPr>
                <w:sz w:val="22"/>
              </w:rPr>
            </w:pPr>
            <w:r>
              <w:rPr>
                <w:rFonts w:hint="eastAsia"/>
                <w:sz w:val="22"/>
              </w:rPr>
              <w:t>管理者の氏名</w:t>
            </w:r>
          </w:p>
        </w:tc>
        <w:tc>
          <w:tcPr>
            <w:tcW w:w="6339" w:type="dxa"/>
          </w:tcPr>
          <w:p w14:paraId="47DA0F5C" w14:textId="28B5BB18" w:rsidR="00772449" w:rsidRDefault="00772449" w:rsidP="00C74909">
            <w:pPr>
              <w:jc w:val="left"/>
              <w:rPr>
                <w:sz w:val="22"/>
              </w:rPr>
            </w:pPr>
            <w:r>
              <w:rPr>
                <w:rFonts w:hint="eastAsia"/>
                <w:sz w:val="22"/>
              </w:rPr>
              <w:t>山野　紀子</w:t>
            </w:r>
          </w:p>
        </w:tc>
      </w:tr>
    </w:tbl>
    <w:p w14:paraId="183B466D" w14:textId="77777777" w:rsidR="001C3FB4" w:rsidRDefault="001C3FB4" w:rsidP="001C71DB">
      <w:pPr>
        <w:widowControl/>
        <w:jc w:val="left"/>
        <w:rPr>
          <w:sz w:val="22"/>
        </w:rPr>
      </w:pPr>
    </w:p>
    <w:p w14:paraId="5DAA979E" w14:textId="65C000BE" w:rsidR="008600BE" w:rsidRPr="00FF0309" w:rsidRDefault="008600BE" w:rsidP="00FF0309">
      <w:pPr>
        <w:pStyle w:val="aa"/>
        <w:widowControl/>
        <w:numPr>
          <w:ilvl w:val="0"/>
          <w:numId w:val="2"/>
        </w:numPr>
        <w:ind w:leftChars="0"/>
        <w:jc w:val="left"/>
        <w:rPr>
          <w:sz w:val="22"/>
        </w:rPr>
      </w:pPr>
      <w:r w:rsidRPr="00FF0309">
        <w:rPr>
          <w:rFonts w:hint="eastAsia"/>
          <w:sz w:val="22"/>
        </w:rPr>
        <w:t>事業の目的と運営方針</w:t>
      </w:r>
    </w:p>
    <w:tbl>
      <w:tblPr>
        <w:tblStyle w:val="a5"/>
        <w:tblW w:w="0" w:type="auto"/>
        <w:tblInd w:w="440" w:type="dxa"/>
        <w:tblLook w:val="04A0" w:firstRow="1" w:lastRow="0" w:firstColumn="1" w:lastColumn="0" w:noHBand="0" w:noVBand="1"/>
      </w:tblPr>
      <w:tblGrid>
        <w:gridCol w:w="1682"/>
        <w:gridCol w:w="7614"/>
      </w:tblGrid>
      <w:tr w:rsidR="005B2A52" w14:paraId="5E19D78F" w14:textId="77777777" w:rsidTr="005B2A52">
        <w:tc>
          <w:tcPr>
            <w:tcW w:w="1682" w:type="dxa"/>
          </w:tcPr>
          <w:p w14:paraId="252114AA" w14:textId="77777777" w:rsidR="005B2A52" w:rsidRDefault="005B2A52" w:rsidP="005B2A52">
            <w:pPr>
              <w:ind w:firstLineChars="100" w:firstLine="210"/>
            </w:pPr>
            <w:r>
              <w:rPr>
                <w:rFonts w:hint="eastAsia"/>
              </w:rPr>
              <w:t>事業の目的</w:t>
            </w:r>
          </w:p>
          <w:p w14:paraId="40506DAB" w14:textId="77777777" w:rsidR="005B2A52" w:rsidRDefault="005B2A52" w:rsidP="00FF0309">
            <w:pPr>
              <w:pStyle w:val="aa"/>
              <w:widowControl/>
              <w:ind w:leftChars="0" w:left="0"/>
              <w:jc w:val="left"/>
              <w:rPr>
                <w:sz w:val="22"/>
              </w:rPr>
            </w:pPr>
          </w:p>
        </w:tc>
        <w:tc>
          <w:tcPr>
            <w:tcW w:w="7614" w:type="dxa"/>
          </w:tcPr>
          <w:p w14:paraId="688C0146" w14:textId="02036A9D" w:rsidR="005B2A52" w:rsidRDefault="005B2A52" w:rsidP="00FF0309">
            <w:pPr>
              <w:pStyle w:val="aa"/>
              <w:widowControl/>
              <w:ind w:leftChars="0" w:left="0"/>
              <w:jc w:val="left"/>
              <w:rPr>
                <w:sz w:val="22"/>
              </w:rPr>
            </w:pPr>
            <w:r>
              <w:rPr>
                <w:rFonts w:hint="eastAsia"/>
              </w:rPr>
              <w:t>要介護状態、要支援状態にあり、主治の医師等が交付した処方せんに基づき薬剤師の訪問薬剤管理指導を必要と認めた利用者に対し、担当の薬剤師が適正な居宅療養管理指導等を提供することを目的とします。</w:t>
            </w:r>
          </w:p>
        </w:tc>
      </w:tr>
      <w:tr w:rsidR="005B2A52" w14:paraId="23CA3874" w14:textId="77777777" w:rsidTr="005B2A52">
        <w:tc>
          <w:tcPr>
            <w:tcW w:w="1682" w:type="dxa"/>
          </w:tcPr>
          <w:p w14:paraId="1C2A1B43" w14:textId="77777777" w:rsidR="005B2A52" w:rsidRDefault="005B2A52" w:rsidP="005B2A52">
            <w:pPr>
              <w:ind w:firstLineChars="100" w:firstLine="210"/>
            </w:pPr>
            <w:r>
              <w:rPr>
                <w:rFonts w:hint="eastAsia"/>
              </w:rPr>
              <w:t>運営の方針</w:t>
            </w:r>
          </w:p>
          <w:p w14:paraId="206F6FD4" w14:textId="77777777" w:rsidR="005B2A52" w:rsidRDefault="005B2A52" w:rsidP="00FF0309">
            <w:pPr>
              <w:pStyle w:val="aa"/>
              <w:widowControl/>
              <w:ind w:leftChars="0" w:left="0"/>
              <w:jc w:val="left"/>
              <w:rPr>
                <w:sz w:val="22"/>
              </w:rPr>
            </w:pPr>
          </w:p>
        </w:tc>
        <w:tc>
          <w:tcPr>
            <w:tcW w:w="7614" w:type="dxa"/>
          </w:tcPr>
          <w:p w14:paraId="4F5EB247" w14:textId="77777777" w:rsidR="005B2A52" w:rsidRDefault="005B2A52" w:rsidP="005B2A52">
            <w:pPr>
              <w:pStyle w:val="aa"/>
              <w:numPr>
                <w:ilvl w:val="0"/>
                <w:numId w:val="3"/>
              </w:numPr>
              <w:ind w:leftChars="0"/>
            </w:pPr>
            <w:r>
              <w:rPr>
                <w:rFonts w:hint="eastAsia"/>
              </w:rPr>
              <w:t>利用者等の意志及び人格を尊重し、常に利用者の立場に立ったサービスや医療の提供に努めます。</w:t>
            </w:r>
          </w:p>
          <w:p w14:paraId="7EEA30D8" w14:textId="77777777" w:rsidR="005B2A52" w:rsidRDefault="005B2A52" w:rsidP="000921EB">
            <w:pPr>
              <w:ind w:left="210" w:hangingChars="100" w:hanging="210"/>
            </w:pPr>
            <w:r>
              <w:rPr>
                <w:rFonts w:hint="eastAsia"/>
              </w:rPr>
              <w:t>②上記①の観点から、市町村、居宅介護支援事業者、他の居宅サービス事業者その他保健、医療、福祉サービスを提供する者との密接な連携に努めます。</w:t>
            </w:r>
          </w:p>
          <w:p w14:paraId="6E21DA8D" w14:textId="44ED1D25" w:rsidR="005B2A52" w:rsidRPr="005B2A52" w:rsidRDefault="005B2A52" w:rsidP="000921EB">
            <w:pPr>
              <w:ind w:left="210" w:hangingChars="100" w:hanging="210"/>
            </w:pPr>
            <w:r>
              <w:rPr>
                <w:rFonts w:hint="eastAsia"/>
              </w:rPr>
              <w:t>③利用者の療養に資する等の観点から、当該利用者に直接係る上記関係者に必要な情報を提供する以外、業務上知り得た利用者またはその家族の秘密を他に漏らすことはいたしません。</w:t>
            </w:r>
          </w:p>
        </w:tc>
      </w:tr>
    </w:tbl>
    <w:p w14:paraId="1CB1A2D2" w14:textId="77777777" w:rsidR="00FF0309" w:rsidRPr="00FF0309" w:rsidRDefault="00FF0309" w:rsidP="00FF0309">
      <w:pPr>
        <w:pStyle w:val="aa"/>
        <w:widowControl/>
        <w:ind w:leftChars="0" w:left="440"/>
        <w:jc w:val="left"/>
        <w:rPr>
          <w:sz w:val="22"/>
        </w:rPr>
      </w:pPr>
    </w:p>
    <w:p w14:paraId="5DAA97AC" w14:textId="6B2A0FE4" w:rsidR="00EE4A30" w:rsidRDefault="00EE4A30" w:rsidP="008158E7">
      <w:pPr>
        <w:jc w:val="left"/>
        <w:rPr>
          <w:sz w:val="22"/>
        </w:rPr>
      </w:pPr>
      <w:r>
        <w:rPr>
          <w:rFonts w:hint="eastAsia"/>
          <w:sz w:val="22"/>
        </w:rPr>
        <w:lastRenderedPageBreak/>
        <w:t>３．提供するサービス</w:t>
      </w:r>
      <w:r w:rsidR="000921EB">
        <w:rPr>
          <w:rFonts w:hint="eastAsia"/>
          <w:sz w:val="22"/>
        </w:rPr>
        <w:t>【居宅療養管理指導等サービス】</w:t>
      </w:r>
    </w:p>
    <w:tbl>
      <w:tblPr>
        <w:tblStyle w:val="a5"/>
        <w:tblW w:w="0" w:type="auto"/>
        <w:tblInd w:w="421" w:type="dxa"/>
        <w:tblLook w:val="04A0" w:firstRow="1" w:lastRow="0" w:firstColumn="1" w:lastColumn="0" w:noHBand="0" w:noVBand="1"/>
      </w:tblPr>
      <w:tblGrid>
        <w:gridCol w:w="9315"/>
      </w:tblGrid>
      <w:tr w:rsidR="0065437D" w14:paraId="4537BC0F" w14:textId="77777777" w:rsidTr="0065437D">
        <w:tc>
          <w:tcPr>
            <w:tcW w:w="9315" w:type="dxa"/>
          </w:tcPr>
          <w:p w14:paraId="1FB675AE" w14:textId="21C30334" w:rsidR="0065437D" w:rsidRDefault="0065437D" w:rsidP="00893ADD">
            <w:pPr>
              <w:pStyle w:val="aa"/>
              <w:numPr>
                <w:ilvl w:val="0"/>
                <w:numId w:val="4"/>
              </w:numPr>
              <w:ind w:leftChars="0"/>
              <w:jc w:val="left"/>
              <w:rPr>
                <w:sz w:val="22"/>
              </w:rPr>
            </w:pPr>
            <w:r w:rsidRPr="00893ADD">
              <w:rPr>
                <w:rFonts w:hint="eastAsia"/>
                <w:sz w:val="22"/>
              </w:rPr>
              <w:t>当事業所の薬剤師が、医師の発行する処方せんに基づいて薬剤を調製するとともに、利用者の居宅を訪問し、</w:t>
            </w:r>
            <w:r w:rsidR="00893ADD" w:rsidRPr="00893ADD">
              <w:rPr>
                <w:rFonts w:hint="eastAsia"/>
                <w:sz w:val="22"/>
              </w:rPr>
              <w:t>利用者や</w:t>
            </w:r>
            <w:r w:rsidR="00893ADD">
              <w:rPr>
                <w:rFonts w:hint="eastAsia"/>
                <w:sz w:val="22"/>
              </w:rPr>
              <w:t>利用者家族</w:t>
            </w:r>
            <w:r w:rsidR="002C3BCB">
              <w:rPr>
                <w:rFonts w:hint="eastAsia"/>
                <w:sz w:val="22"/>
              </w:rPr>
              <w:t>又は看護に当たっている方に対し、</w:t>
            </w:r>
            <w:r w:rsidRPr="00893ADD">
              <w:rPr>
                <w:rFonts w:hint="eastAsia"/>
                <w:sz w:val="22"/>
              </w:rPr>
              <w:t>薬剤の保管・管理や使用等に関する説明を行うことにより、薬剤を有効かつ安全にご使用いただけるよう努めます。</w:t>
            </w:r>
          </w:p>
          <w:p w14:paraId="5AF02EF2" w14:textId="0EA98F8F" w:rsidR="002C3BCB" w:rsidRDefault="00AB3061" w:rsidP="00893ADD">
            <w:pPr>
              <w:pStyle w:val="aa"/>
              <w:numPr>
                <w:ilvl w:val="0"/>
                <w:numId w:val="4"/>
              </w:numPr>
              <w:ind w:leftChars="0"/>
              <w:jc w:val="left"/>
              <w:rPr>
                <w:sz w:val="22"/>
              </w:rPr>
            </w:pPr>
            <w:r>
              <w:rPr>
                <w:rFonts w:hint="eastAsia"/>
                <w:sz w:val="22"/>
              </w:rPr>
              <w:t>利用者の服薬状況、体調変化等の情報をもとに、</w:t>
            </w:r>
            <w:r w:rsidR="0012456F">
              <w:rPr>
                <w:rFonts w:hint="eastAsia"/>
                <w:sz w:val="22"/>
              </w:rPr>
              <w:t>医師への定期報告を行うとともに、</w:t>
            </w:r>
            <w:r w:rsidR="00803704">
              <w:rPr>
                <w:rFonts w:hint="eastAsia"/>
                <w:sz w:val="22"/>
              </w:rPr>
              <w:t>薬の専門家の立場から適切な処方を医師へ</w:t>
            </w:r>
            <w:r w:rsidR="00BA2E05">
              <w:rPr>
                <w:rFonts w:hint="eastAsia"/>
                <w:sz w:val="22"/>
              </w:rPr>
              <w:t>提案し、より良い薬物療法につながるよう努めます。</w:t>
            </w:r>
          </w:p>
          <w:p w14:paraId="65909D7A" w14:textId="417099F5" w:rsidR="00CE77B8" w:rsidRDefault="00CE77B8" w:rsidP="00893ADD">
            <w:pPr>
              <w:pStyle w:val="aa"/>
              <w:numPr>
                <w:ilvl w:val="0"/>
                <w:numId w:val="4"/>
              </w:numPr>
              <w:ind w:leftChars="0"/>
              <w:jc w:val="left"/>
              <w:rPr>
                <w:sz w:val="22"/>
              </w:rPr>
            </w:pPr>
            <w:r>
              <w:rPr>
                <w:rFonts w:hint="eastAsia"/>
                <w:sz w:val="22"/>
              </w:rPr>
              <w:t>当事業所の薬剤師が、使用期限切れ等により</w:t>
            </w:r>
            <w:r w:rsidR="00B0669E">
              <w:rPr>
                <w:rFonts w:hint="eastAsia"/>
                <w:sz w:val="22"/>
              </w:rPr>
              <w:t>薬剤を有効かつ安全にご使用いただけないと判断した場合</w:t>
            </w:r>
            <w:r w:rsidR="00895E82">
              <w:rPr>
                <w:rFonts w:hint="eastAsia"/>
                <w:sz w:val="22"/>
              </w:rPr>
              <w:t>、その薬剤を回収し、処分する場合があります。</w:t>
            </w:r>
          </w:p>
          <w:p w14:paraId="7EBB1A5B" w14:textId="426EA675" w:rsidR="00895E82" w:rsidRDefault="004D6489" w:rsidP="00893ADD">
            <w:pPr>
              <w:pStyle w:val="aa"/>
              <w:numPr>
                <w:ilvl w:val="0"/>
                <w:numId w:val="4"/>
              </w:numPr>
              <w:ind w:leftChars="0"/>
              <w:jc w:val="left"/>
              <w:rPr>
                <w:sz w:val="22"/>
              </w:rPr>
            </w:pPr>
            <w:r>
              <w:rPr>
                <w:rFonts w:hint="eastAsia"/>
                <w:sz w:val="22"/>
              </w:rPr>
              <w:t>居宅介護支援事業者</w:t>
            </w:r>
            <w:r w:rsidR="00B526BF">
              <w:rPr>
                <w:rFonts w:hint="eastAsia"/>
                <w:sz w:val="22"/>
              </w:rPr>
              <w:t>に対し、居宅サービス計画の策定等に必要な情報提供を行います。</w:t>
            </w:r>
            <w:r w:rsidR="004A2282">
              <w:rPr>
                <w:rFonts w:hint="eastAsia"/>
                <w:sz w:val="22"/>
              </w:rPr>
              <w:t>利用者の服用する薬や</w:t>
            </w:r>
            <w:r w:rsidR="007227A7">
              <w:rPr>
                <w:rFonts w:hint="eastAsia"/>
                <w:sz w:val="22"/>
              </w:rPr>
              <w:t>その薬が生活環境に及ぼす影響等について</w:t>
            </w:r>
            <w:r w:rsidR="003F2110">
              <w:rPr>
                <w:rFonts w:hint="eastAsia"/>
                <w:sz w:val="22"/>
              </w:rPr>
              <w:t>報告書（居宅療養</w:t>
            </w:r>
            <w:r w:rsidR="00C57437">
              <w:rPr>
                <w:rFonts w:hint="eastAsia"/>
                <w:sz w:val="22"/>
              </w:rPr>
              <w:t>管理指導報告書）を提出いたします。</w:t>
            </w:r>
          </w:p>
          <w:p w14:paraId="35CD57F3" w14:textId="55FC9952" w:rsidR="0065437D" w:rsidRPr="00F1277C" w:rsidRDefault="0065437D" w:rsidP="0065437D">
            <w:pPr>
              <w:pStyle w:val="aa"/>
              <w:numPr>
                <w:ilvl w:val="0"/>
                <w:numId w:val="4"/>
              </w:numPr>
              <w:ind w:leftChars="0"/>
              <w:jc w:val="left"/>
              <w:rPr>
                <w:sz w:val="22"/>
              </w:rPr>
            </w:pPr>
            <w:r w:rsidRPr="00F1277C">
              <w:rPr>
                <w:rFonts w:hint="eastAsia"/>
                <w:sz w:val="22"/>
              </w:rPr>
              <w:t xml:space="preserve">サービスの提供に当たっては、懇切丁寧に行い、分かりやすくご説明いたします。もし薬について分からないことや心配なことがあれば、担当の薬剤師にご遠慮なく質問・相談してください。　</w:t>
            </w:r>
          </w:p>
          <w:p w14:paraId="1F37B68F" w14:textId="77777777" w:rsidR="0065437D" w:rsidRDefault="0065437D" w:rsidP="0065437D">
            <w:pPr>
              <w:jc w:val="left"/>
              <w:rPr>
                <w:sz w:val="22"/>
              </w:rPr>
            </w:pPr>
          </w:p>
          <w:p w14:paraId="326AC5EC" w14:textId="589B6D0F" w:rsidR="0065437D" w:rsidRPr="0065437D" w:rsidRDefault="0065437D" w:rsidP="00F1277C">
            <w:pPr>
              <w:ind w:left="440" w:hangingChars="200" w:hanging="440"/>
              <w:jc w:val="left"/>
              <w:rPr>
                <w:sz w:val="22"/>
              </w:rPr>
            </w:pPr>
            <w:r>
              <w:rPr>
                <w:rFonts w:hint="eastAsia"/>
                <w:sz w:val="22"/>
              </w:rPr>
              <w:t>注）居宅療養管理指導または介護予防居宅療養管理指導におけるサービスの提供及び内容は同じです。</w:t>
            </w:r>
          </w:p>
        </w:tc>
      </w:tr>
    </w:tbl>
    <w:p w14:paraId="5DAA97B1" w14:textId="42B54B56" w:rsidR="00460C58" w:rsidRDefault="00AA7792" w:rsidP="00F1277C">
      <w:pPr>
        <w:ind w:left="660" w:hangingChars="300" w:hanging="660"/>
        <w:jc w:val="left"/>
        <w:rPr>
          <w:sz w:val="22"/>
        </w:rPr>
      </w:pPr>
      <w:r>
        <w:rPr>
          <w:rFonts w:hint="eastAsia"/>
          <w:sz w:val="22"/>
        </w:rPr>
        <w:t xml:space="preserve">　　</w:t>
      </w:r>
    </w:p>
    <w:p w14:paraId="5DAA97B2" w14:textId="77777777" w:rsidR="00460C58" w:rsidRDefault="00460C58" w:rsidP="00460C58">
      <w:pPr>
        <w:jc w:val="left"/>
        <w:rPr>
          <w:sz w:val="22"/>
        </w:rPr>
      </w:pPr>
      <w:r>
        <w:rPr>
          <w:rFonts w:hint="eastAsia"/>
          <w:sz w:val="22"/>
        </w:rPr>
        <w:t>４．職員の体制</w:t>
      </w:r>
    </w:p>
    <w:p w14:paraId="5DAA97B3" w14:textId="77777777" w:rsidR="00460C58" w:rsidRDefault="00460C58" w:rsidP="00460C58">
      <w:pPr>
        <w:jc w:val="left"/>
        <w:rPr>
          <w:sz w:val="22"/>
        </w:rPr>
      </w:pPr>
      <w:r>
        <w:rPr>
          <w:rFonts w:hint="eastAsia"/>
          <w:sz w:val="22"/>
        </w:rPr>
        <w:t xml:space="preserve">　　当事業所の職員体制は以下の通りです。</w:t>
      </w:r>
    </w:p>
    <w:p w14:paraId="5DAA97B4" w14:textId="77777777" w:rsidR="00460C58" w:rsidRDefault="00460C58" w:rsidP="00460C58">
      <w:pPr>
        <w:jc w:val="left"/>
        <w:rPr>
          <w:sz w:val="22"/>
        </w:rPr>
      </w:pPr>
    </w:p>
    <w:tbl>
      <w:tblPr>
        <w:tblStyle w:val="a5"/>
        <w:tblW w:w="9355" w:type="dxa"/>
        <w:tblInd w:w="421" w:type="dxa"/>
        <w:tblLook w:val="04A0" w:firstRow="1" w:lastRow="0" w:firstColumn="1" w:lastColumn="0" w:noHBand="0" w:noVBand="1"/>
      </w:tblPr>
      <w:tblGrid>
        <w:gridCol w:w="1842"/>
        <w:gridCol w:w="2977"/>
        <w:gridCol w:w="4536"/>
      </w:tblGrid>
      <w:tr w:rsidR="00460C58" w14:paraId="5DAA97B8" w14:textId="77777777" w:rsidTr="00F93EAE">
        <w:tc>
          <w:tcPr>
            <w:tcW w:w="1842" w:type="dxa"/>
          </w:tcPr>
          <w:p w14:paraId="5DAA97B5" w14:textId="77777777" w:rsidR="00460C58" w:rsidRDefault="00460C58" w:rsidP="00460C58">
            <w:pPr>
              <w:jc w:val="center"/>
              <w:rPr>
                <w:sz w:val="22"/>
              </w:rPr>
            </w:pPr>
            <w:r>
              <w:rPr>
                <w:rFonts w:hint="eastAsia"/>
                <w:sz w:val="22"/>
              </w:rPr>
              <w:t>従業者の職種</w:t>
            </w:r>
          </w:p>
        </w:tc>
        <w:tc>
          <w:tcPr>
            <w:tcW w:w="2977" w:type="dxa"/>
          </w:tcPr>
          <w:p w14:paraId="5DAA97B6" w14:textId="77777777" w:rsidR="00460C58" w:rsidRDefault="00460C58" w:rsidP="00460C58">
            <w:pPr>
              <w:jc w:val="center"/>
              <w:rPr>
                <w:sz w:val="22"/>
              </w:rPr>
            </w:pPr>
            <w:r>
              <w:rPr>
                <w:rFonts w:hint="eastAsia"/>
                <w:sz w:val="22"/>
              </w:rPr>
              <w:t>員　数</w:t>
            </w:r>
          </w:p>
        </w:tc>
        <w:tc>
          <w:tcPr>
            <w:tcW w:w="4536" w:type="dxa"/>
          </w:tcPr>
          <w:p w14:paraId="5DAA97B7" w14:textId="77777777" w:rsidR="00460C58" w:rsidRDefault="00460C58" w:rsidP="00460C58">
            <w:pPr>
              <w:jc w:val="center"/>
              <w:rPr>
                <w:sz w:val="22"/>
              </w:rPr>
            </w:pPr>
            <w:r>
              <w:rPr>
                <w:rFonts w:hint="eastAsia"/>
                <w:sz w:val="22"/>
              </w:rPr>
              <w:t>通常の勤務体制</w:t>
            </w:r>
          </w:p>
        </w:tc>
      </w:tr>
      <w:tr w:rsidR="001715FF" w14:paraId="5DAA97C1" w14:textId="77777777" w:rsidTr="00F93EAE">
        <w:trPr>
          <w:trHeight w:val="1149"/>
        </w:trPr>
        <w:tc>
          <w:tcPr>
            <w:tcW w:w="1842" w:type="dxa"/>
            <w:vMerge w:val="restart"/>
          </w:tcPr>
          <w:p w14:paraId="5DAA97B9" w14:textId="77777777" w:rsidR="001715FF" w:rsidRDefault="001715FF" w:rsidP="00460C58">
            <w:pPr>
              <w:jc w:val="center"/>
              <w:rPr>
                <w:sz w:val="22"/>
              </w:rPr>
            </w:pPr>
            <w:bookmarkStart w:id="0" w:name="_Hlk196148871"/>
            <w:r>
              <w:rPr>
                <w:rFonts w:hint="eastAsia"/>
                <w:sz w:val="22"/>
              </w:rPr>
              <w:t>薬剤師</w:t>
            </w:r>
          </w:p>
          <w:p w14:paraId="5DAA97BA" w14:textId="77777777" w:rsidR="001715FF" w:rsidRDefault="001715FF" w:rsidP="002E7197">
            <w:pPr>
              <w:rPr>
                <w:sz w:val="22"/>
              </w:rPr>
            </w:pPr>
          </w:p>
        </w:tc>
        <w:tc>
          <w:tcPr>
            <w:tcW w:w="2977" w:type="dxa"/>
          </w:tcPr>
          <w:p w14:paraId="3EF3C491" w14:textId="6D66457B" w:rsidR="001715FF" w:rsidRDefault="001715FF" w:rsidP="001715FF">
            <w:pPr>
              <w:rPr>
                <w:sz w:val="22"/>
              </w:rPr>
            </w:pPr>
            <w:r>
              <w:rPr>
                <w:rFonts w:hint="eastAsia"/>
                <w:sz w:val="22"/>
              </w:rPr>
              <w:t>株式会社岡本薬局</w:t>
            </w:r>
          </w:p>
          <w:p w14:paraId="5DAA97BC" w14:textId="50B73B0C" w:rsidR="001715FF" w:rsidRDefault="001715FF" w:rsidP="00460C58">
            <w:pPr>
              <w:jc w:val="center"/>
              <w:rPr>
                <w:sz w:val="22"/>
              </w:rPr>
            </w:pPr>
            <w:r>
              <w:rPr>
                <w:rFonts w:hint="eastAsia"/>
                <w:sz w:val="22"/>
              </w:rPr>
              <w:t>常勤２名</w:t>
            </w:r>
            <w:r w:rsidR="0001573A">
              <w:rPr>
                <w:rFonts w:hint="eastAsia"/>
                <w:sz w:val="22"/>
              </w:rPr>
              <w:t>、</w:t>
            </w:r>
            <w:r>
              <w:rPr>
                <w:rFonts w:hint="eastAsia"/>
                <w:sz w:val="22"/>
              </w:rPr>
              <w:t>非常勤</w:t>
            </w:r>
            <w:r w:rsidR="0001573A">
              <w:rPr>
                <w:rFonts w:hint="eastAsia"/>
                <w:sz w:val="22"/>
              </w:rPr>
              <w:t>２</w:t>
            </w:r>
            <w:r>
              <w:rPr>
                <w:rFonts w:hint="eastAsia"/>
                <w:sz w:val="22"/>
              </w:rPr>
              <w:t>名</w:t>
            </w:r>
          </w:p>
          <w:p w14:paraId="5DAA97BD" w14:textId="77777777" w:rsidR="001715FF" w:rsidRPr="002E7197" w:rsidRDefault="001715FF" w:rsidP="0001573A">
            <w:pPr>
              <w:rPr>
                <w:sz w:val="20"/>
                <w:szCs w:val="20"/>
              </w:rPr>
            </w:pPr>
            <w:r w:rsidRPr="002E7197">
              <w:rPr>
                <w:rFonts w:hint="eastAsia"/>
                <w:sz w:val="20"/>
                <w:szCs w:val="20"/>
              </w:rPr>
              <w:t>（介護支援専門員資格者１名）</w:t>
            </w:r>
          </w:p>
        </w:tc>
        <w:tc>
          <w:tcPr>
            <w:tcW w:w="4536" w:type="dxa"/>
          </w:tcPr>
          <w:p w14:paraId="25D24DD2" w14:textId="77777777" w:rsidR="0001573A" w:rsidRDefault="0001573A" w:rsidP="00460C58">
            <w:pPr>
              <w:jc w:val="left"/>
              <w:rPr>
                <w:sz w:val="22"/>
              </w:rPr>
            </w:pPr>
          </w:p>
          <w:p w14:paraId="0882CA11" w14:textId="67DD09EA" w:rsidR="0001573A" w:rsidRDefault="001715FF" w:rsidP="00460C58">
            <w:pPr>
              <w:jc w:val="left"/>
              <w:rPr>
                <w:sz w:val="22"/>
              </w:rPr>
            </w:pPr>
            <w:r>
              <w:rPr>
                <w:rFonts w:hint="eastAsia"/>
                <w:sz w:val="22"/>
              </w:rPr>
              <w:t>月・火・水・金</w:t>
            </w:r>
            <w:r w:rsidR="0001573A">
              <w:rPr>
                <w:rFonts w:hint="eastAsia"/>
                <w:sz w:val="22"/>
              </w:rPr>
              <w:t>・土</w:t>
            </w:r>
            <w:r>
              <w:rPr>
                <w:rFonts w:hint="eastAsia"/>
                <w:sz w:val="22"/>
              </w:rPr>
              <w:t xml:space="preserve">　</w:t>
            </w:r>
          </w:p>
          <w:p w14:paraId="5DAA97C0" w14:textId="3D7339F2" w:rsidR="001715FF" w:rsidRDefault="0001573A" w:rsidP="00460C58">
            <w:pPr>
              <w:jc w:val="left"/>
              <w:rPr>
                <w:sz w:val="22"/>
              </w:rPr>
            </w:pPr>
            <w:r>
              <w:rPr>
                <w:rFonts w:hint="eastAsia"/>
                <w:sz w:val="22"/>
              </w:rPr>
              <w:t>９</w:t>
            </w:r>
            <w:r w:rsidR="001715FF">
              <w:rPr>
                <w:rFonts w:hint="eastAsia"/>
                <w:sz w:val="22"/>
              </w:rPr>
              <w:t>：</w:t>
            </w:r>
            <w:r>
              <w:rPr>
                <w:rFonts w:hint="eastAsia"/>
                <w:sz w:val="22"/>
              </w:rPr>
              <w:t>３</w:t>
            </w:r>
            <w:r w:rsidR="001715FF">
              <w:rPr>
                <w:rFonts w:hint="eastAsia"/>
                <w:sz w:val="22"/>
              </w:rPr>
              <w:t>０～１</w:t>
            </w:r>
            <w:r>
              <w:rPr>
                <w:rFonts w:hint="eastAsia"/>
                <w:sz w:val="22"/>
              </w:rPr>
              <w:t>５</w:t>
            </w:r>
            <w:r w:rsidR="001715FF">
              <w:rPr>
                <w:rFonts w:hint="eastAsia"/>
                <w:sz w:val="22"/>
              </w:rPr>
              <w:t>：００</w:t>
            </w:r>
          </w:p>
        </w:tc>
      </w:tr>
      <w:bookmarkEnd w:id="0"/>
      <w:tr w:rsidR="001715FF" w14:paraId="707E0DDE" w14:textId="77777777" w:rsidTr="00F93EAE">
        <w:trPr>
          <w:trHeight w:val="1149"/>
        </w:trPr>
        <w:tc>
          <w:tcPr>
            <w:tcW w:w="1842" w:type="dxa"/>
            <w:vMerge/>
          </w:tcPr>
          <w:p w14:paraId="1FD83177" w14:textId="77777777" w:rsidR="001715FF" w:rsidRDefault="001715FF" w:rsidP="001715FF">
            <w:pPr>
              <w:jc w:val="center"/>
              <w:rPr>
                <w:sz w:val="22"/>
              </w:rPr>
            </w:pPr>
          </w:p>
        </w:tc>
        <w:tc>
          <w:tcPr>
            <w:tcW w:w="2977" w:type="dxa"/>
          </w:tcPr>
          <w:p w14:paraId="7F7452AF" w14:textId="2556CDA9" w:rsidR="001715FF" w:rsidRDefault="009B2EF5" w:rsidP="001715FF">
            <w:pPr>
              <w:rPr>
                <w:sz w:val="22"/>
              </w:rPr>
            </w:pPr>
            <w:r>
              <w:rPr>
                <w:rFonts w:hint="eastAsia"/>
                <w:sz w:val="22"/>
              </w:rPr>
              <w:t>岡本薬局</w:t>
            </w:r>
            <w:r w:rsidR="001715FF">
              <w:rPr>
                <w:rFonts w:hint="eastAsia"/>
                <w:sz w:val="22"/>
              </w:rPr>
              <w:t>みなみ店</w:t>
            </w:r>
          </w:p>
          <w:p w14:paraId="666A5341" w14:textId="6DAB8367" w:rsidR="001715FF" w:rsidRDefault="001715FF" w:rsidP="0001573A">
            <w:pPr>
              <w:ind w:firstLineChars="100" w:firstLine="220"/>
              <w:rPr>
                <w:sz w:val="22"/>
              </w:rPr>
            </w:pPr>
            <w:r>
              <w:rPr>
                <w:rFonts w:hint="eastAsia"/>
                <w:sz w:val="22"/>
              </w:rPr>
              <w:t>常勤２名</w:t>
            </w:r>
            <w:r w:rsidR="0001573A">
              <w:rPr>
                <w:rFonts w:hint="eastAsia"/>
                <w:sz w:val="22"/>
              </w:rPr>
              <w:t>、</w:t>
            </w:r>
            <w:r>
              <w:rPr>
                <w:rFonts w:hint="eastAsia"/>
                <w:sz w:val="22"/>
              </w:rPr>
              <w:t>非常勤６名</w:t>
            </w:r>
          </w:p>
          <w:p w14:paraId="43EE684A" w14:textId="1808D2D6" w:rsidR="001715FF" w:rsidRDefault="001715FF" w:rsidP="0001573A">
            <w:pPr>
              <w:rPr>
                <w:sz w:val="22"/>
              </w:rPr>
            </w:pPr>
            <w:r w:rsidRPr="002E7197">
              <w:rPr>
                <w:rFonts w:hint="eastAsia"/>
                <w:sz w:val="20"/>
                <w:szCs w:val="20"/>
              </w:rPr>
              <w:t>（介護支援専門員資格者１名）</w:t>
            </w:r>
          </w:p>
        </w:tc>
        <w:tc>
          <w:tcPr>
            <w:tcW w:w="4536" w:type="dxa"/>
          </w:tcPr>
          <w:p w14:paraId="6A23AD75" w14:textId="77777777" w:rsidR="001715FF" w:rsidRDefault="001715FF" w:rsidP="001715FF">
            <w:pPr>
              <w:jc w:val="left"/>
              <w:rPr>
                <w:sz w:val="22"/>
              </w:rPr>
            </w:pPr>
          </w:p>
          <w:p w14:paraId="258D16A3" w14:textId="2C94F910" w:rsidR="001715FF" w:rsidRDefault="001715FF" w:rsidP="001715FF">
            <w:pPr>
              <w:jc w:val="left"/>
              <w:rPr>
                <w:sz w:val="22"/>
              </w:rPr>
            </w:pPr>
            <w:r>
              <w:rPr>
                <w:rFonts w:hint="eastAsia"/>
                <w:sz w:val="22"/>
              </w:rPr>
              <w:t>月・火・水・金　８：００～１９：００</w:t>
            </w:r>
          </w:p>
          <w:p w14:paraId="30AA3C37" w14:textId="77777777" w:rsidR="001715FF" w:rsidRDefault="001715FF" w:rsidP="001715FF">
            <w:pPr>
              <w:jc w:val="left"/>
              <w:rPr>
                <w:sz w:val="22"/>
              </w:rPr>
            </w:pPr>
            <w:r>
              <w:rPr>
                <w:rFonts w:hint="eastAsia"/>
                <w:sz w:val="22"/>
              </w:rPr>
              <w:t>木　８：００～１６：００</w:t>
            </w:r>
          </w:p>
          <w:p w14:paraId="0DD4CB06" w14:textId="77777777" w:rsidR="001715FF" w:rsidRDefault="001715FF" w:rsidP="001715FF">
            <w:pPr>
              <w:jc w:val="left"/>
              <w:rPr>
                <w:sz w:val="22"/>
              </w:rPr>
            </w:pPr>
            <w:r>
              <w:rPr>
                <w:rFonts w:hint="eastAsia"/>
                <w:sz w:val="22"/>
              </w:rPr>
              <w:t>土　８：００～１４：００</w:t>
            </w:r>
          </w:p>
          <w:p w14:paraId="2C23B25B" w14:textId="377D4BC5" w:rsidR="001715FF" w:rsidRDefault="001715FF" w:rsidP="001715FF">
            <w:pPr>
              <w:jc w:val="left"/>
              <w:rPr>
                <w:sz w:val="22"/>
              </w:rPr>
            </w:pPr>
            <w:r>
              <w:rPr>
                <w:rFonts w:hint="eastAsia"/>
                <w:sz w:val="22"/>
              </w:rPr>
              <w:t>上記開局時間１～６名の薬剤師が勤務</w:t>
            </w:r>
          </w:p>
        </w:tc>
      </w:tr>
      <w:tr w:rsidR="00460C58" w14:paraId="5DAA97C7" w14:textId="77777777" w:rsidTr="00F93EAE">
        <w:trPr>
          <w:trHeight w:val="712"/>
        </w:trPr>
        <w:tc>
          <w:tcPr>
            <w:tcW w:w="1842" w:type="dxa"/>
          </w:tcPr>
          <w:p w14:paraId="5DAA97C2" w14:textId="77777777" w:rsidR="00460C58" w:rsidRDefault="00460C58" w:rsidP="00460C58">
            <w:pPr>
              <w:jc w:val="center"/>
              <w:rPr>
                <w:sz w:val="22"/>
              </w:rPr>
            </w:pPr>
            <w:r>
              <w:rPr>
                <w:rFonts w:hint="eastAsia"/>
                <w:sz w:val="22"/>
              </w:rPr>
              <w:t>管理栄養士</w:t>
            </w:r>
          </w:p>
        </w:tc>
        <w:tc>
          <w:tcPr>
            <w:tcW w:w="2977" w:type="dxa"/>
          </w:tcPr>
          <w:p w14:paraId="6AF9D4ED" w14:textId="3C6CA2F2" w:rsidR="00F04B86" w:rsidRDefault="009B2EF5" w:rsidP="00F04B86">
            <w:pPr>
              <w:rPr>
                <w:sz w:val="22"/>
              </w:rPr>
            </w:pPr>
            <w:r>
              <w:rPr>
                <w:rFonts w:hint="eastAsia"/>
                <w:sz w:val="22"/>
              </w:rPr>
              <w:t>岡本薬局</w:t>
            </w:r>
            <w:r w:rsidR="00F04B86">
              <w:rPr>
                <w:rFonts w:hint="eastAsia"/>
                <w:sz w:val="22"/>
              </w:rPr>
              <w:t>みなみ店のみ</w:t>
            </w:r>
          </w:p>
          <w:p w14:paraId="5DAA97C4" w14:textId="1114EDF7" w:rsidR="002E7197" w:rsidRDefault="00772AC3" w:rsidP="00A82832">
            <w:pPr>
              <w:jc w:val="center"/>
              <w:rPr>
                <w:sz w:val="22"/>
              </w:rPr>
            </w:pPr>
            <w:r>
              <w:rPr>
                <w:rFonts w:hint="eastAsia"/>
                <w:sz w:val="22"/>
              </w:rPr>
              <w:t>非</w:t>
            </w:r>
            <w:r w:rsidR="007D5639">
              <w:rPr>
                <w:rFonts w:hint="eastAsia"/>
                <w:sz w:val="22"/>
              </w:rPr>
              <w:t>常勤</w:t>
            </w:r>
            <w:r w:rsidR="00460C58">
              <w:rPr>
                <w:rFonts w:hint="eastAsia"/>
                <w:sz w:val="22"/>
              </w:rPr>
              <w:t>１名</w:t>
            </w:r>
          </w:p>
        </w:tc>
        <w:tc>
          <w:tcPr>
            <w:tcW w:w="4536" w:type="dxa"/>
          </w:tcPr>
          <w:p w14:paraId="5DAA97C6" w14:textId="386E60AC" w:rsidR="007D5639" w:rsidRDefault="007A4C09" w:rsidP="00460C58">
            <w:pPr>
              <w:jc w:val="left"/>
              <w:rPr>
                <w:sz w:val="22"/>
              </w:rPr>
            </w:pPr>
            <w:r>
              <w:rPr>
                <w:rFonts w:hint="eastAsia"/>
                <w:sz w:val="22"/>
              </w:rPr>
              <w:t>栄養指導日（</w:t>
            </w:r>
            <w:r w:rsidR="00772AC3">
              <w:rPr>
                <w:rFonts w:hint="eastAsia"/>
                <w:sz w:val="22"/>
              </w:rPr>
              <w:t>木曜日</w:t>
            </w:r>
            <w:r>
              <w:rPr>
                <w:rFonts w:hint="eastAsia"/>
                <w:sz w:val="22"/>
              </w:rPr>
              <w:t>）予約制</w:t>
            </w:r>
          </w:p>
        </w:tc>
      </w:tr>
      <w:tr w:rsidR="00460C58" w14:paraId="5DAA97CE" w14:textId="77777777" w:rsidTr="00F93EAE">
        <w:trPr>
          <w:trHeight w:val="1105"/>
        </w:trPr>
        <w:tc>
          <w:tcPr>
            <w:tcW w:w="1842" w:type="dxa"/>
          </w:tcPr>
          <w:p w14:paraId="5DAA97C8" w14:textId="77777777" w:rsidR="00460C58" w:rsidRDefault="00460C58" w:rsidP="00460C58">
            <w:pPr>
              <w:jc w:val="center"/>
              <w:rPr>
                <w:sz w:val="22"/>
              </w:rPr>
            </w:pPr>
            <w:r>
              <w:rPr>
                <w:rFonts w:hint="eastAsia"/>
                <w:sz w:val="22"/>
              </w:rPr>
              <w:t>事務員</w:t>
            </w:r>
          </w:p>
        </w:tc>
        <w:tc>
          <w:tcPr>
            <w:tcW w:w="2977" w:type="dxa"/>
          </w:tcPr>
          <w:p w14:paraId="4B5C380C" w14:textId="7F9C167C" w:rsidR="00F04B86" w:rsidRDefault="009B2EF5" w:rsidP="00F04B86">
            <w:pPr>
              <w:rPr>
                <w:sz w:val="22"/>
              </w:rPr>
            </w:pPr>
            <w:r>
              <w:rPr>
                <w:rFonts w:hint="eastAsia"/>
                <w:sz w:val="22"/>
              </w:rPr>
              <w:t>岡本薬局</w:t>
            </w:r>
            <w:r w:rsidR="00F04B86">
              <w:rPr>
                <w:rFonts w:hint="eastAsia"/>
                <w:sz w:val="22"/>
              </w:rPr>
              <w:t>みなみ店のみ</w:t>
            </w:r>
          </w:p>
          <w:p w14:paraId="5DAA97CA" w14:textId="630FF22F" w:rsidR="007D5639" w:rsidRDefault="007D5639" w:rsidP="00F04B86">
            <w:pPr>
              <w:ind w:firstLineChars="100" w:firstLine="220"/>
              <w:rPr>
                <w:sz w:val="22"/>
              </w:rPr>
            </w:pPr>
            <w:r>
              <w:rPr>
                <w:rFonts w:hint="eastAsia"/>
                <w:sz w:val="22"/>
              </w:rPr>
              <w:t>常勤</w:t>
            </w:r>
            <w:r w:rsidR="007A4C09">
              <w:rPr>
                <w:rFonts w:hint="eastAsia"/>
                <w:sz w:val="22"/>
              </w:rPr>
              <w:t>３</w:t>
            </w:r>
            <w:r w:rsidR="00460C58">
              <w:rPr>
                <w:rFonts w:hint="eastAsia"/>
                <w:sz w:val="22"/>
              </w:rPr>
              <w:t>名</w:t>
            </w:r>
            <w:r w:rsidR="00F04B86">
              <w:rPr>
                <w:rFonts w:hint="eastAsia"/>
                <w:sz w:val="22"/>
              </w:rPr>
              <w:t>、</w:t>
            </w:r>
            <w:r>
              <w:rPr>
                <w:rFonts w:hint="eastAsia"/>
                <w:sz w:val="22"/>
              </w:rPr>
              <w:t>非常勤</w:t>
            </w:r>
            <w:r w:rsidR="007A4C09">
              <w:rPr>
                <w:rFonts w:hint="eastAsia"/>
                <w:sz w:val="22"/>
              </w:rPr>
              <w:t>２</w:t>
            </w:r>
            <w:r>
              <w:rPr>
                <w:rFonts w:hint="eastAsia"/>
                <w:sz w:val="22"/>
              </w:rPr>
              <w:t>名</w:t>
            </w:r>
          </w:p>
        </w:tc>
        <w:tc>
          <w:tcPr>
            <w:tcW w:w="4536" w:type="dxa"/>
          </w:tcPr>
          <w:p w14:paraId="5DAA97CB" w14:textId="77777777" w:rsidR="00460C58" w:rsidRDefault="007D5639" w:rsidP="00460C58">
            <w:pPr>
              <w:jc w:val="left"/>
              <w:rPr>
                <w:sz w:val="22"/>
              </w:rPr>
            </w:pPr>
            <w:r>
              <w:rPr>
                <w:rFonts w:hint="eastAsia"/>
                <w:sz w:val="22"/>
              </w:rPr>
              <w:t>月・火・水・金　８：００～１９：００</w:t>
            </w:r>
          </w:p>
          <w:p w14:paraId="6377155C" w14:textId="0D8809FC" w:rsidR="00CA182D" w:rsidRDefault="007D5639" w:rsidP="00460C58">
            <w:pPr>
              <w:jc w:val="left"/>
              <w:rPr>
                <w:sz w:val="22"/>
              </w:rPr>
            </w:pPr>
            <w:r>
              <w:rPr>
                <w:rFonts w:hint="eastAsia"/>
                <w:sz w:val="22"/>
              </w:rPr>
              <w:t>木</w:t>
            </w:r>
            <w:r w:rsidR="00CA182D">
              <w:rPr>
                <w:rFonts w:hint="eastAsia"/>
                <w:sz w:val="22"/>
              </w:rPr>
              <w:t xml:space="preserve">　８：００～１６：００</w:t>
            </w:r>
          </w:p>
          <w:p w14:paraId="5DAA97CC" w14:textId="6A7B5C16" w:rsidR="007D5639" w:rsidRDefault="007D5639" w:rsidP="00460C58">
            <w:pPr>
              <w:jc w:val="left"/>
              <w:rPr>
                <w:sz w:val="22"/>
              </w:rPr>
            </w:pPr>
            <w:r>
              <w:rPr>
                <w:rFonts w:hint="eastAsia"/>
                <w:sz w:val="22"/>
              </w:rPr>
              <w:t>土　８：００～１４：００</w:t>
            </w:r>
          </w:p>
          <w:p w14:paraId="5DAA97CD" w14:textId="1D81D41D" w:rsidR="007D5639" w:rsidRDefault="007D5639" w:rsidP="00460C58">
            <w:pPr>
              <w:jc w:val="left"/>
              <w:rPr>
                <w:sz w:val="22"/>
              </w:rPr>
            </w:pPr>
            <w:r>
              <w:rPr>
                <w:rFonts w:hint="eastAsia"/>
                <w:sz w:val="22"/>
              </w:rPr>
              <w:t>上記開局時間</w:t>
            </w:r>
            <w:r w:rsidR="00CA182D">
              <w:rPr>
                <w:rFonts w:hint="eastAsia"/>
                <w:sz w:val="22"/>
              </w:rPr>
              <w:t>１</w:t>
            </w:r>
            <w:r>
              <w:rPr>
                <w:rFonts w:hint="eastAsia"/>
                <w:sz w:val="22"/>
              </w:rPr>
              <w:t>～４名の事務員が勤務</w:t>
            </w:r>
          </w:p>
        </w:tc>
      </w:tr>
    </w:tbl>
    <w:p w14:paraId="5DAA97D0" w14:textId="77777777" w:rsidR="002E7197" w:rsidRDefault="002E7197" w:rsidP="00460C58">
      <w:pPr>
        <w:jc w:val="left"/>
        <w:rPr>
          <w:sz w:val="22"/>
        </w:rPr>
      </w:pPr>
      <w:r>
        <w:rPr>
          <w:rFonts w:hint="eastAsia"/>
          <w:sz w:val="22"/>
        </w:rPr>
        <w:lastRenderedPageBreak/>
        <w:t>５．担当薬剤師</w:t>
      </w:r>
    </w:p>
    <w:p w14:paraId="667DBD48" w14:textId="59AE7726" w:rsidR="009B43D0" w:rsidRDefault="009B43D0" w:rsidP="00460C58">
      <w:pPr>
        <w:jc w:val="left"/>
        <w:rPr>
          <w:sz w:val="22"/>
        </w:rPr>
      </w:pPr>
      <w:r>
        <w:rPr>
          <w:rFonts w:hint="eastAsia"/>
          <w:sz w:val="22"/>
        </w:rPr>
        <w:t xml:space="preserve">　①担当薬剤師は、</w:t>
      </w:r>
      <w:r w:rsidR="00BA36B2">
        <w:rPr>
          <w:rFonts w:hint="eastAsia"/>
          <w:sz w:val="22"/>
        </w:rPr>
        <w:t>事業所に所属する</w:t>
      </w:r>
      <w:r w:rsidR="000B0395">
        <w:rPr>
          <w:rFonts w:hint="eastAsia"/>
          <w:sz w:val="22"/>
        </w:rPr>
        <w:t>薬剤師の中から、主担当</w:t>
      </w:r>
      <w:r w:rsidR="00690EF0">
        <w:rPr>
          <w:rFonts w:hint="eastAsia"/>
          <w:sz w:val="22"/>
        </w:rPr>
        <w:t>、副担当を選任し</w:t>
      </w:r>
      <w:r w:rsidR="00C17281">
        <w:rPr>
          <w:rFonts w:hint="eastAsia"/>
          <w:sz w:val="22"/>
        </w:rPr>
        <w:t>ます。</w:t>
      </w:r>
    </w:p>
    <w:p w14:paraId="7CD3FFED" w14:textId="76A62099" w:rsidR="00C30CEE" w:rsidRDefault="00C30CEE" w:rsidP="00C30CEE">
      <w:pPr>
        <w:ind w:left="440" w:hangingChars="200" w:hanging="440"/>
        <w:jc w:val="left"/>
        <w:rPr>
          <w:sz w:val="22"/>
        </w:rPr>
      </w:pPr>
      <w:r>
        <w:rPr>
          <w:rFonts w:hint="eastAsia"/>
          <w:sz w:val="22"/>
        </w:rPr>
        <w:t xml:space="preserve">　　なお、担当薬剤師が訪問できない場合</w:t>
      </w:r>
      <w:r w:rsidR="00E20241">
        <w:rPr>
          <w:rFonts w:hint="eastAsia"/>
          <w:sz w:val="22"/>
        </w:rPr>
        <w:t>（冠婚葬祭や急病など）</w:t>
      </w:r>
      <w:r>
        <w:rPr>
          <w:rFonts w:hint="eastAsia"/>
          <w:sz w:val="22"/>
        </w:rPr>
        <w:t>は、当事業所の他の薬剤師が臨時対応させていただきます。</w:t>
      </w:r>
    </w:p>
    <w:p w14:paraId="5DAA97D6" w14:textId="61B61E12" w:rsidR="002E7197" w:rsidRDefault="00C17281" w:rsidP="003A4880">
      <w:pPr>
        <w:jc w:val="left"/>
        <w:rPr>
          <w:sz w:val="22"/>
        </w:rPr>
      </w:pPr>
      <w:r>
        <w:rPr>
          <w:rFonts w:hint="eastAsia"/>
          <w:sz w:val="22"/>
        </w:rPr>
        <w:t xml:space="preserve">　②</w:t>
      </w:r>
      <w:r w:rsidR="003A4880">
        <w:rPr>
          <w:rFonts w:hint="eastAsia"/>
          <w:sz w:val="22"/>
        </w:rPr>
        <w:t>責任者は、</w:t>
      </w:r>
      <w:r w:rsidR="006A7859">
        <w:rPr>
          <w:rFonts w:hint="eastAsia"/>
          <w:sz w:val="22"/>
        </w:rPr>
        <w:t>松本　弘行（株式会社岡本薬局）</w:t>
      </w:r>
      <w:r w:rsidR="003A4880">
        <w:rPr>
          <w:rFonts w:hint="eastAsia"/>
          <w:sz w:val="22"/>
        </w:rPr>
        <w:t>、</w:t>
      </w:r>
      <w:r w:rsidR="00406A6A">
        <w:rPr>
          <w:rFonts w:hint="eastAsia"/>
          <w:sz w:val="22"/>
        </w:rPr>
        <w:t>山野　紀子</w:t>
      </w:r>
      <w:r w:rsidR="006A7859">
        <w:rPr>
          <w:rFonts w:hint="eastAsia"/>
          <w:sz w:val="22"/>
        </w:rPr>
        <w:t>（</w:t>
      </w:r>
      <w:r w:rsidR="009B2EF5">
        <w:rPr>
          <w:rFonts w:hint="eastAsia"/>
          <w:sz w:val="22"/>
        </w:rPr>
        <w:t>岡本薬局</w:t>
      </w:r>
      <w:r w:rsidR="006A7859">
        <w:rPr>
          <w:rFonts w:hint="eastAsia"/>
          <w:sz w:val="22"/>
        </w:rPr>
        <w:t>みなみ店）</w:t>
      </w:r>
      <w:r w:rsidR="003A4880">
        <w:rPr>
          <w:rFonts w:hint="eastAsia"/>
          <w:sz w:val="22"/>
        </w:rPr>
        <w:t>となります。</w:t>
      </w:r>
    </w:p>
    <w:p w14:paraId="2B1A7F12" w14:textId="2A93C3E8" w:rsidR="003A4880" w:rsidRDefault="00783658" w:rsidP="00D3161C">
      <w:pPr>
        <w:ind w:left="440" w:hangingChars="200" w:hanging="440"/>
        <w:jc w:val="left"/>
        <w:rPr>
          <w:sz w:val="22"/>
        </w:rPr>
      </w:pPr>
      <w:r>
        <w:rPr>
          <w:rFonts w:hint="eastAsia"/>
          <w:sz w:val="22"/>
        </w:rPr>
        <w:t xml:space="preserve">　③利用者は</w:t>
      </w:r>
      <w:r w:rsidR="00015178">
        <w:rPr>
          <w:rFonts w:hint="eastAsia"/>
          <w:sz w:val="22"/>
        </w:rPr>
        <w:t>、いつでも担当薬剤師の変更を申し出ることができます。その場合、</w:t>
      </w:r>
      <w:r w:rsidR="001D33B7">
        <w:rPr>
          <w:rFonts w:hint="eastAsia"/>
          <w:sz w:val="22"/>
        </w:rPr>
        <w:t>当事業所は</w:t>
      </w:r>
      <w:r w:rsidR="00A307EF">
        <w:rPr>
          <w:rFonts w:hint="eastAsia"/>
          <w:sz w:val="22"/>
        </w:rPr>
        <w:t>、</w:t>
      </w:r>
      <w:r w:rsidR="001D33B7">
        <w:rPr>
          <w:rFonts w:hint="eastAsia"/>
          <w:sz w:val="22"/>
        </w:rPr>
        <w:t>サービス</w:t>
      </w:r>
      <w:r w:rsidR="000B71A4">
        <w:rPr>
          <w:rFonts w:hint="eastAsia"/>
          <w:sz w:val="22"/>
        </w:rPr>
        <w:t>の目的に反するなどの変更を拒む正当な理由がない限り</w:t>
      </w:r>
      <w:r w:rsidR="00D3161C">
        <w:rPr>
          <w:rFonts w:hint="eastAsia"/>
          <w:sz w:val="22"/>
        </w:rPr>
        <w:t>、変更の申し出に応じます。</w:t>
      </w:r>
    </w:p>
    <w:p w14:paraId="21FE7793" w14:textId="2AFCE702" w:rsidR="00D3161C" w:rsidRDefault="00D3161C" w:rsidP="00BC25BD">
      <w:pPr>
        <w:ind w:left="440" w:hangingChars="200" w:hanging="440"/>
        <w:jc w:val="left"/>
        <w:rPr>
          <w:sz w:val="22"/>
        </w:rPr>
      </w:pPr>
      <w:r>
        <w:rPr>
          <w:rFonts w:hint="eastAsia"/>
          <w:sz w:val="22"/>
        </w:rPr>
        <w:t xml:space="preserve">　④</w:t>
      </w:r>
      <w:r w:rsidR="0038047A">
        <w:rPr>
          <w:rFonts w:hint="eastAsia"/>
          <w:sz w:val="22"/>
        </w:rPr>
        <w:t>担当薬剤師が退職するなど</w:t>
      </w:r>
      <w:r w:rsidR="006802B0">
        <w:rPr>
          <w:rFonts w:hint="eastAsia"/>
          <w:sz w:val="22"/>
        </w:rPr>
        <w:t>の正当な理由がある場合に限り、担当薬剤師を変更することがあります。</w:t>
      </w:r>
      <w:r w:rsidR="00BC25BD">
        <w:rPr>
          <w:rFonts w:hint="eastAsia"/>
          <w:sz w:val="22"/>
        </w:rPr>
        <w:t>その場合には、事前に利用者の同意を得ることといたします。</w:t>
      </w:r>
    </w:p>
    <w:p w14:paraId="5DAA97D7" w14:textId="5F3DB934" w:rsidR="002E7197" w:rsidRDefault="005A5141" w:rsidP="002C5663">
      <w:pPr>
        <w:ind w:left="440" w:hangingChars="200" w:hanging="440"/>
        <w:jc w:val="left"/>
        <w:rPr>
          <w:sz w:val="22"/>
        </w:rPr>
      </w:pPr>
      <w:r>
        <w:rPr>
          <w:rFonts w:hint="eastAsia"/>
          <w:sz w:val="22"/>
        </w:rPr>
        <w:t xml:space="preserve">　　</w:t>
      </w:r>
    </w:p>
    <w:p w14:paraId="5DAA97D9" w14:textId="77777777" w:rsidR="002E7197" w:rsidRDefault="002E7197" w:rsidP="00460C58">
      <w:pPr>
        <w:jc w:val="left"/>
        <w:rPr>
          <w:sz w:val="22"/>
        </w:rPr>
      </w:pPr>
      <w:r>
        <w:rPr>
          <w:rFonts w:hint="eastAsia"/>
          <w:sz w:val="22"/>
        </w:rPr>
        <w:t>６．営業日時</w:t>
      </w:r>
    </w:p>
    <w:p w14:paraId="5DAA97DA" w14:textId="60CC01A9" w:rsidR="002E7197" w:rsidRDefault="002E7197" w:rsidP="00253670">
      <w:pPr>
        <w:ind w:left="440" w:hangingChars="200" w:hanging="440"/>
        <w:jc w:val="left"/>
        <w:rPr>
          <w:sz w:val="22"/>
        </w:rPr>
      </w:pPr>
      <w:r>
        <w:rPr>
          <w:rFonts w:hint="eastAsia"/>
          <w:sz w:val="22"/>
        </w:rPr>
        <w:t xml:space="preserve">　　</w:t>
      </w:r>
      <w:r w:rsidR="006A7859">
        <w:rPr>
          <w:rFonts w:hint="eastAsia"/>
          <w:sz w:val="22"/>
        </w:rPr>
        <w:t>各</w:t>
      </w:r>
      <w:r>
        <w:rPr>
          <w:rFonts w:hint="eastAsia"/>
          <w:sz w:val="22"/>
        </w:rPr>
        <w:t>事業所の営業日時は、</w:t>
      </w:r>
      <w:r w:rsidR="006A7859">
        <w:rPr>
          <w:rFonts w:hint="eastAsia"/>
          <w:sz w:val="22"/>
        </w:rPr>
        <w:t>薬剤師勤務</w:t>
      </w:r>
      <w:r w:rsidR="00F07655">
        <w:rPr>
          <w:rFonts w:hint="eastAsia"/>
          <w:sz w:val="22"/>
        </w:rPr>
        <w:t>体制の</w:t>
      </w:r>
      <w:r w:rsidR="0089318A">
        <w:rPr>
          <w:rFonts w:hint="eastAsia"/>
          <w:sz w:val="22"/>
        </w:rPr>
        <w:t>曜日及び</w:t>
      </w:r>
      <w:r w:rsidR="006A7859">
        <w:rPr>
          <w:rFonts w:hint="eastAsia"/>
          <w:sz w:val="22"/>
        </w:rPr>
        <w:t>時間と同じです</w:t>
      </w:r>
      <w:r w:rsidR="0059717E">
        <w:rPr>
          <w:rFonts w:hint="eastAsia"/>
          <w:sz w:val="22"/>
        </w:rPr>
        <w:t>。但し、国民の祝祭日及び年末年始（</w:t>
      </w:r>
      <w:r w:rsidR="00253670">
        <w:rPr>
          <w:rFonts w:hint="eastAsia"/>
          <w:sz w:val="22"/>
        </w:rPr>
        <w:t>１２月２９日～１月３日）を除きます。</w:t>
      </w:r>
    </w:p>
    <w:p w14:paraId="7491BCF9" w14:textId="77777777" w:rsidR="00253670" w:rsidRDefault="00253670" w:rsidP="00253670">
      <w:pPr>
        <w:ind w:left="440" w:hangingChars="200" w:hanging="440"/>
        <w:jc w:val="left"/>
        <w:rPr>
          <w:sz w:val="22"/>
        </w:rPr>
      </w:pPr>
    </w:p>
    <w:p w14:paraId="56DEED35" w14:textId="183643ED" w:rsidR="00253670" w:rsidRDefault="00253670" w:rsidP="00253670">
      <w:pPr>
        <w:ind w:left="440" w:hangingChars="200" w:hanging="440"/>
        <w:jc w:val="left"/>
        <w:rPr>
          <w:sz w:val="22"/>
        </w:rPr>
      </w:pPr>
      <w:r>
        <w:rPr>
          <w:rFonts w:hint="eastAsia"/>
          <w:sz w:val="22"/>
        </w:rPr>
        <w:t>７．</w:t>
      </w:r>
      <w:r w:rsidR="002B5D56">
        <w:rPr>
          <w:rFonts w:hint="eastAsia"/>
          <w:sz w:val="22"/>
        </w:rPr>
        <w:t>通常の業務の実施地域</w:t>
      </w:r>
    </w:p>
    <w:p w14:paraId="3252B58B" w14:textId="1BA64A49" w:rsidR="002B5D56" w:rsidRDefault="002B5D56" w:rsidP="00253670">
      <w:pPr>
        <w:ind w:left="440" w:hangingChars="200" w:hanging="440"/>
        <w:jc w:val="left"/>
        <w:rPr>
          <w:sz w:val="22"/>
        </w:rPr>
      </w:pPr>
      <w:r>
        <w:rPr>
          <w:rFonts w:hint="eastAsia"/>
          <w:sz w:val="22"/>
        </w:rPr>
        <w:t xml:space="preserve">　　当事業所の通常の</w:t>
      </w:r>
      <w:r w:rsidR="00E45696">
        <w:rPr>
          <w:rFonts w:hint="eastAsia"/>
          <w:sz w:val="22"/>
        </w:rPr>
        <w:t>実施地域は、</w:t>
      </w:r>
      <w:r w:rsidR="00736A0A">
        <w:rPr>
          <w:rFonts w:hint="eastAsia"/>
          <w:sz w:val="22"/>
        </w:rPr>
        <w:t>事業所より</w:t>
      </w:r>
      <w:r w:rsidR="00E45696">
        <w:rPr>
          <w:rFonts w:hint="eastAsia"/>
          <w:sz w:val="22"/>
        </w:rPr>
        <w:t>片道１６</w:t>
      </w:r>
      <w:r w:rsidR="00E45696">
        <w:rPr>
          <w:rFonts w:hint="eastAsia"/>
          <w:sz w:val="22"/>
        </w:rPr>
        <w:t>km</w:t>
      </w:r>
      <w:r w:rsidR="00E45696">
        <w:rPr>
          <w:rFonts w:hint="eastAsia"/>
          <w:sz w:val="22"/>
        </w:rPr>
        <w:t>以内</w:t>
      </w:r>
      <w:r w:rsidR="00B1114B">
        <w:rPr>
          <w:rFonts w:hint="eastAsia"/>
          <w:sz w:val="22"/>
        </w:rPr>
        <w:t>の</w:t>
      </w:r>
      <w:r w:rsidR="00E45696">
        <w:rPr>
          <w:rFonts w:hint="eastAsia"/>
          <w:sz w:val="22"/>
        </w:rPr>
        <w:t>次の通りです。</w:t>
      </w:r>
    </w:p>
    <w:p w14:paraId="232318B1" w14:textId="087F462A" w:rsidR="00B1114B" w:rsidRDefault="00B1114B" w:rsidP="00253670">
      <w:pPr>
        <w:ind w:left="440" w:hangingChars="200" w:hanging="440"/>
        <w:jc w:val="left"/>
        <w:rPr>
          <w:sz w:val="22"/>
        </w:rPr>
      </w:pPr>
      <w:r>
        <w:rPr>
          <w:rFonts w:hint="eastAsia"/>
          <w:sz w:val="22"/>
        </w:rPr>
        <w:t xml:space="preserve">　　</w:t>
      </w:r>
      <w:r w:rsidR="00066A5A">
        <w:rPr>
          <w:rFonts w:hint="eastAsia"/>
          <w:sz w:val="22"/>
        </w:rPr>
        <w:t>通常の実施地域は、市原市、千葉市</w:t>
      </w:r>
      <w:r w:rsidR="004058E2">
        <w:rPr>
          <w:rFonts w:hint="eastAsia"/>
          <w:sz w:val="22"/>
        </w:rPr>
        <w:t>、袖ケ浦市、長柄町</w:t>
      </w:r>
      <w:r w:rsidR="00066A5A">
        <w:rPr>
          <w:rFonts w:hint="eastAsia"/>
          <w:sz w:val="22"/>
        </w:rPr>
        <w:t>の区域です。</w:t>
      </w:r>
    </w:p>
    <w:p w14:paraId="5DAA97DB" w14:textId="77777777" w:rsidR="002E7197" w:rsidRDefault="002E7197" w:rsidP="00460C58">
      <w:pPr>
        <w:jc w:val="left"/>
        <w:rPr>
          <w:sz w:val="22"/>
        </w:rPr>
      </w:pPr>
    </w:p>
    <w:p w14:paraId="5DAA97E1" w14:textId="3C091A7C" w:rsidR="00603E7A" w:rsidRDefault="00736A0A" w:rsidP="00460C58">
      <w:pPr>
        <w:jc w:val="left"/>
        <w:rPr>
          <w:sz w:val="22"/>
        </w:rPr>
      </w:pPr>
      <w:r>
        <w:rPr>
          <w:rFonts w:hint="eastAsia"/>
          <w:sz w:val="22"/>
        </w:rPr>
        <w:t>８</w:t>
      </w:r>
      <w:r w:rsidR="00603E7A">
        <w:rPr>
          <w:rFonts w:hint="eastAsia"/>
          <w:sz w:val="22"/>
        </w:rPr>
        <w:t>．緊急時の対応</w:t>
      </w:r>
    </w:p>
    <w:p w14:paraId="1C0EBCDF" w14:textId="0C4521C6" w:rsidR="008933EA" w:rsidRDefault="008933EA" w:rsidP="00787A9A">
      <w:pPr>
        <w:pStyle w:val="aa"/>
        <w:numPr>
          <w:ilvl w:val="0"/>
          <w:numId w:val="5"/>
        </w:numPr>
        <w:ind w:leftChars="0"/>
        <w:jc w:val="left"/>
        <w:rPr>
          <w:sz w:val="22"/>
        </w:rPr>
      </w:pPr>
      <w:r w:rsidRPr="00787A9A">
        <w:rPr>
          <w:rFonts w:hint="eastAsia"/>
          <w:sz w:val="22"/>
        </w:rPr>
        <w:t>緊急時等の体制として、閉局時は時間外携帯電話に自動転送され、２４時間常時連絡が可能な体制を取っています。</w:t>
      </w:r>
    </w:p>
    <w:p w14:paraId="67444E31" w14:textId="77777777" w:rsidR="00787A9A" w:rsidRPr="00787A9A" w:rsidRDefault="00787A9A" w:rsidP="00787A9A">
      <w:pPr>
        <w:pStyle w:val="aa"/>
        <w:numPr>
          <w:ilvl w:val="0"/>
          <w:numId w:val="5"/>
        </w:numPr>
        <w:ind w:leftChars="0"/>
        <w:rPr>
          <w:sz w:val="22"/>
        </w:rPr>
      </w:pPr>
      <w:r w:rsidRPr="00787A9A">
        <w:rPr>
          <w:rFonts w:hint="eastAsia"/>
          <w:sz w:val="22"/>
        </w:rPr>
        <w:t>必要に応じ利用者の主治医または医療機関に連絡を行う等、対応を図ります。</w:t>
      </w:r>
    </w:p>
    <w:p w14:paraId="4F65A191" w14:textId="44C8826A" w:rsidR="00787A9A" w:rsidRDefault="007A7702" w:rsidP="00787A9A">
      <w:pPr>
        <w:pStyle w:val="aa"/>
        <w:numPr>
          <w:ilvl w:val="0"/>
          <w:numId w:val="5"/>
        </w:numPr>
        <w:ind w:leftChars="0"/>
        <w:jc w:val="left"/>
        <w:rPr>
          <w:sz w:val="22"/>
        </w:rPr>
      </w:pPr>
      <w:r>
        <w:rPr>
          <w:rFonts w:hint="eastAsia"/>
          <w:sz w:val="22"/>
        </w:rPr>
        <w:t>利用者の状態の急変等</w:t>
      </w:r>
      <w:r w:rsidR="00C418D9">
        <w:rPr>
          <w:rFonts w:hint="eastAsia"/>
          <w:sz w:val="22"/>
        </w:rPr>
        <w:t>に伴い、利用者に係る計画的な居宅療養管理指導とは別に</w:t>
      </w:r>
      <w:r w:rsidR="002D5AD8">
        <w:rPr>
          <w:rFonts w:hint="eastAsia"/>
          <w:sz w:val="22"/>
        </w:rPr>
        <w:t>、医師の求めにより緊急で訪問薬剤管理指導（在宅患者緊急訪問</w:t>
      </w:r>
      <w:r w:rsidR="00B6767D">
        <w:rPr>
          <w:rFonts w:hint="eastAsia"/>
          <w:sz w:val="22"/>
        </w:rPr>
        <w:t>薬剤管理指導（※））を実施した場合、以下の</w:t>
      </w:r>
      <w:r w:rsidR="00A230FD">
        <w:rPr>
          <w:rFonts w:hint="eastAsia"/>
          <w:sz w:val="22"/>
        </w:rPr>
        <w:t>費用をご負担いただきます。</w:t>
      </w:r>
    </w:p>
    <w:p w14:paraId="419811F5" w14:textId="00B3C4CF" w:rsidR="00A230FD" w:rsidRDefault="00A230FD" w:rsidP="00787A9A">
      <w:pPr>
        <w:pStyle w:val="aa"/>
        <w:numPr>
          <w:ilvl w:val="0"/>
          <w:numId w:val="5"/>
        </w:numPr>
        <w:ind w:leftChars="0"/>
        <w:jc w:val="left"/>
        <w:rPr>
          <w:sz w:val="22"/>
        </w:rPr>
      </w:pPr>
      <w:r>
        <w:rPr>
          <w:rFonts w:hint="eastAsia"/>
          <w:sz w:val="22"/>
        </w:rPr>
        <w:t>在宅患者緊急訪問</w:t>
      </w:r>
      <w:r w:rsidR="00182CD7">
        <w:rPr>
          <w:rFonts w:hint="eastAsia"/>
          <w:sz w:val="22"/>
        </w:rPr>
        <w:t>薬剤管理指導は、事前に策定する薬学的管理指導計画</w:t>
      </w:r>
      <w:r w:rsidR="00156D39">
        <w:rPr>
          <w:rFonts w:hint="eastAsia"/>
          <w:sz w:val="22"/>
        </w:rPr>
        <w:t>に基づき、最大月４回（末期の悪性腫瘍あるいは</w:t>
      </w:r>
      <w:r w:rsidR="00847A27">
        <w:rPr>
          <w:rFonts w:hint="eastAsia"/>
          <w:sz w:val="22"/>
        </w:rPr>
        <w:t>注射による麻薬の投与が必要な利用者については最大月８回</w:t>
      </w:r>
      <w:r w:rsidR="0035567C">
        <w:rPr>
          <w:rFonts w:hint="eastAsia"/>
          <w:sz w:val="22"/>
        </w:rPr>
        <w:t>）実施いたします。</w:t>
      </w:r>
    </w:p>
    <w:p w14:paraId="75CD3610" w14:textId="6CEFE278" w:rsidR="0035567C" w:rsidRPr="00455341" w:rsidRDefault="008C14B1" w:rsidP="00455341">
      <w:pPr>
        <w:ind w:left="440" w:firstLineChars="100" w:firstLine="220"/>
        <w:jc w:val="left"/>
        <w:rPr>
          <w:sz w:val="22"/>
        </w:rPr>
      </w:pPr>
      <w:r w:rsidRPr="00455341">
        <w:rPr>
          <w:rFonts w:hint="eastAsia"/>
          <w:sz w:val="22"/>
        </w:rPr>
        <w:t>※在宅患者緊急訪問薬剤管理指導</w:t>
      </w:r>
      <w:r w:rsidR="00455341" w:rsidRPr="00455341">
        <w:rPr>
          <w:rFonts w:hint="eastAsia"/>
          <w:sz w:val="22"/>
        </w:rPr>
        <w:t>は公的医療保険の適用となります。</w:t>
      </w:r>
    </w:p>
    <w:p w14:paraId="4F363CA5" w14:textId="5D30B6AC" w:rsidR="004B25F1" w:rsidRPr="00A271E4" w:rsidRDefault="00A271E4" w:rsidP="00304F5B">
      <w:pPr>
        <w:jc w:val="right"/>
        <w:rPr>
          <w:sz w:val="22"/>
        </w:rPr>
      </w:pPr>
      <w:r>
        <w:rPr>
          <w:rFonts w:hint="eastAsia"/>
          <w:sz w:val="22"/>
        </w:rPr>
        <w:t xml:space="preserve">　</w:t>
      </w:r>
      <w:r w:rsidR="00304F5B">
        <w:rPr>
          <w:rFonts w:hint="eastAsia"/>
          <w:sz w:val="22"/>
        </w:rPr>
        <w:t>（令和６年６月１日時点）</w:t>
      </w:r>
    </w:p>
    <w:tbl>
      <w:tblPr>
        <w:tblStyle w:val="a5"/>
        <w:tblW w:w="0" w:type="auto"/>
        <w:tblLook w:val="04A0" w:firstRow="1" w:lastRow="0" w:firstColumn="1" w:lastColumn="0" w:noHBand="0" w:noVBand="1"/>
      </w:tblPr>
      <w:tblGrid>
        <w:gridCol w:w="4673"/>
        <w:gridCol w:w="1701"/>
        <w:gridCol w:w="1701"/>
        <w:gridCol w:w="1661"/>
      </w:tblGrid>
      <w:tr w:rsidR="004B25F1" w14:paraId="09B26F04" w14:textId="77777777" w:rsidTr="001B0F29">
        <w:tc>
          <w:tcPr>
            <w:tcW w:w="4673" w:type="dxa"/>
            <w:vMerge w:val="restart"/>
          </w:tcPr>
          <w:p w14:paraId="796E8510" w14:textId="7A7782E0" w:rsidR="004B25F1" w:rsidRPr="00601489" w:rsidRDefault="004A4976" w:rsidP="00A271E4">
            <w:pPr>
              <w:jc w:val="left"/>
              <w:rPr>
                <w:szCs w:val="21"/>
              </w:rPr>
            </w:pPr>
            <w:r w:rsidRPr="00601489">
              <w:rPr>
                <w:rFonts w:hint="eastAsia"/>
                <w:szCs w:val="21"/>
              </w:rPr>
              <w:t>在宅患者緊急訪問薬剤管理指導料として</w:t>
            </w:r>
          </w:p>
        </w:tc>
        <w:tc>
          <w:tcPr>
            <w:tcW w:w="5063" w:type="dxa"/>
            <w:gridSpan w:val="3"/>
          </w:tcPr>
          <w:p w14:paraId="27A1EA9E" w14:textId="7A6425BC" w:rsidR="004B25F1" w:rsidRPr="00601489" w:rsidRDefault="00A86F7A" w:rsidP="00A86F7A">
            <w:pPr>
              <w:jc w:val="center"/>
              <w:rPr>
                <w:szCs w:val="21"/>
              </w:rPr>
            </w:pPr>
            <w:r w:rsidRPr="00601489">
              <w:rPr>
                <w:rFonts w:hint="eastAsia"/>
                <w:szCs w:val="21"/>
              </w:rPr>
              <w:t>自己負担の負担割合</w:t>
            </w:r>
          </w:p>
        </w:tc>
      </w:tr>
      <w:tr w:rsidR="004B25F1" w14:paraId="50192903" w14:textId="77777777" w:rsidTr="001B0F29">
        <w:tc>
          <w:tcPr>
            <w:tcW w:w="4673" w:type="dxa"/>
            <w:vMerge/>
          </w:tcPr>
          <w:p w14:paraId="1392910A" w14:textId="77777777" w:rsidR="004B25F1" w:rsidRPr="00601489" w:rsidRDefault="004B25F1" w:rsidP="00A271E4">
            <w:pPr>
              <w:jc w:val="left"/>
              <w:rPr>
                <w:szCs w:val="21"/>
              </w:rPr>
            </w:pPr>
          </w:p>
        </w:tc>
        <w:tc>
          <w:tcPr>
            <w:tcW w:w="1701" w:type="dxa"/>
          </w:tcPr>
          <w:p w14:paraId="78D2EAD2" w14:textId="037FB305" w:rsidR="004B25F1" w:rsidRPr="00601489" w:rsidRDefault="00A86F7A" w:rsidP="001B0F29">
            <w:pPr>
              <w:jc w:val="center"/>
              <w:rPr>
                <w:szCs w:val="21"/>
              </w:rPr>
            </w:pPr>
            <w:r w:rsidRPr="00601489">
              <w:rPr>
                <w:rFonts w:hint="eastAsia"/>
                <w:szCs w:val="21"/>
              </w:rPr>
              <w:t>１割負担</w:t>
            </w:r>
          </w:p>
        </w:tc>
        <w:tc>
          <w:tcPr>
            <w:tcW w:w="1701" w:type="dxa"/>
          </w:tcPr>
          <w:p w14:paraId="4E877159" w14:textId="22981484" w:rsidR="004B25F1" w:rsidRPr="00601489" w:rsidRDefault="00A86F7A" w:rsidP="001B0F29">
            <w:pPr>
              <w:jc w:val="center"/>
              <w:rPr>
                <w:szCs w:val="21"/>
              </w:rPr>
            </w:pPr>
            <w:r w:rsidRPr="00601489">
              <w:rPr>
                <w:rFonts w:hint="eastAsia"/>
                <w:szCs w:val="21"/>
              </w:rPr>
              <w:t>２割負担</w:t>
            </w:r>
          </w:p>
        </w:tc>
        <w:tc>
          <w:tcPr>
            <w:tcW w:w="1661" w:type="dxa"/>
          </w:tcPr>
          <w:p w14:paraId="3D14554C" w14:textId="08E4153F" w:rsidR="004B25F1" w:rsidRPr="00601489" w:rsidRDefault="00A86F7A" w:rsidP="001B0F29">
            <w:pPr>
              <w:jc w:val="center"/>
              <w:rPr>
                <w:szCs w:val="21"/>
              </w:rPr>
            </w:pPr>
            <w:r w:rsidRPr="00601489">
              <w:rPr>
                <w:rFonts w:hint="eastAsia"/>
                <w:szCs w:val="21"/>
              </w:rPr>
              <w:t>３割負担</w:t>
            </w:r>
          </w:p>
        </w:tc>
      </w:tr>
      <w:tr w:rsidR="00A1235A" w14:paraId="1C10518E" w14:textId="77777777" w:rsidTr="001B0F29">
        <w:tc>
          <w:tcPr>
            <w:tcW w:w="4673" w:type="dxa"/>
          </w:tcPr>
          <w:p w14:paraId="789DAEBF" w14:textId="6FED0D43" w:rsidR="00A1235A" w:rsidRPr="00601489" w:rsidRDefault="00A1235A" w:rsidP="00A1235A">
            <w:pPr>
              <w:pStyle w:val="aa"/>
              <w:numPr>
                <w:ilvl w:val="0"/>
                <w:numId w:val="6"/>
              </w:numPr>
              <w:ind w:leftChars="0"/>
              <w:jc w:val="left"/>
              <w:rPr>
                <w:szCs w:val="21"/>
              </w:rPr>
            </w:pPr>
            <w:r w:rsidRPr="00601489">
              <w:rPr>
                <w:rFonts w:hint="eastAsia"/>
                <w:szCs w:val="21"/>
              </w:rPr>
              <w:t>計画的な訪問薬剤管理指導</w:t>
            </w:r>
            <w:r w:rsidR="00615CF5" w:rsidRPr="00601489">
              <w:rPr>
                <w:rFonts w:hint="eastAsia"/>
                <w:szCs w:val="21"/>
              </w:rPr>
              <w:t>に係る疾患の急変に伴う場合</w:t>
            </w:r>
          </w:p>
        </w:tc>
        <w:tc>
          <w:tcPr>
            <w:tcW w:w="1701" w:type="dxa"/>
          </w:tcPr>
          <w:p w14:paraId="5445D896" w14:textId="209DC078" w:rsidR="00A1235A" w:rsidRPr="00601489" w:rsidRDefault="00E21878" w:rsidP="001B0F29">
            <w:pPr>
              <w:jc w:val="center"/>
              <w:rPr>
                <w:szCs w:val="21"/>
              </w:rPr>
            </w:pPr>
            <w:r w:rsidRPr="00601489">
              <w:rPr>
                <w:rFonts w:hint="eastAsia"/>
                <w:szCs w:val="21"/>
              </w:rPr>
              <w:t>５００円</w:t>
            </w:r>
          </w:p>
        </w:tc>
        <w:tc>
          <w:tcPr>
            <w:tcW w:w="1701" w:type="dxa"/>
          </w:tcPr>
          <w:p w14:paraId="1692CE6F" w14:textId="51C10DCC" w:rsidR="00A1235A" w:rsidRPr="00601489" w:rsidRDefault="00E21878" w:rsidP="001B0F29">
            <w:pPr>
              <w:jc w:val="center"/>
              <w:rPr>
                <w:szCs w:val="21"/>
              </w:rPr>
            </w:pPr>
            <w:r w:rsidRPr="00601489">
              <w:rPr>
                <w:rFonts w:hint="eastAsia"/>
                <w:szCs w:val="21"/>
              </w:rPr>
              <w:t>１</w:t>
            </w:r>
            <w:r w:rsidRPr="00601489">
              <w:rPr>
                <w:rFonts w:hint="eastAsia"/>
                <w:szCs w:val="21"/>
              </w:rPr>
              <w:t>,</w:t>
            </w:r>
            <w:r w:rsidRPr="00601489">
              <w:rPr>
                <w:rFonts w:hint="eastAsia"/>
                <w:szCs w:val="21"/>
              </w:rPr>
              <w:t>０００円</w:t>
            </w:r>
          </w:p>
        </w:tc>
        <w:tc>
          <w:tcPr>
            <w:tcW w:w="1661" w:type="dxa"/>
          </w:tcPr>
          <w:p w14:paraId="190626EF" w14:textId="79F8AE8E" w:rsidR="00A1235A" w:rsidRPr="00601489" w:rsidRDefault="004044E2" w:rsidP="001B0F29">
            <w:pPr>
              <w:jc w:val="center"/>
              <w:rPr>
                <w:szCs w:val="21"/>
              </w:rPr>
            </w:pPr>
            <w:r w:rsidRPr="00601489">
              <w:rPr>
                <w:rFonts w:hint="eastAsia"/>
                <w:szCs w:val="21"/>
              </w:rPr>
              <w:t>１</w:t>
            </w:r>
            <w:r w:rsidRPr="00601489">
              <w:rPr>
                <w:rFonts w:hint="eastAsia"/>
                <w:szCs w:val="21"/>
              </w:rPr>
              <w:t>,</w:t>
            </w:r>
            <w:r w:rsidRPr="00601489">
              <w:rPr>
                <w:rFonts w:hint="eastAsia"/>
                <w:szCs w:val="21"/>
              </w:rPr>
              <w:t>５００円</w:t>
            </w:r>
          </w:p>
        </w:tc>
      </w:tr>
      <w:tr w:rsidR="004044E2" w14:paraId="7B7E0017" w14:textId="77777777" w:rsidTr="001B0F29">
        <w:tc>
          <w:tcPr>
            <w:tcW w:w="4673" w:type="dxa"/>
          </w:tcPr>
          <w:p w14:paraId="051AE16E" w14:textId="4512F419" w:rsidR="004044E2" w:rsidRPr="00601489" w:rsidRDefault="004044E2" w:rsidP="004044E2">
            <w:pPr>
              <w:pStyle w:val="aa"/>
              <w:numPr>
                <w:ilvl w:val="0"/>
                <w:numId w:val="6"/>
              </w:numPr>
              <w:ind w:leftChars="0"/>
              <w:jc w:val="left"/>
              <w:rPr>
                <w:szCs w:val="21"/>
              </w:rPr>
            </w:pPr>
            <w:r w:rsidRPr="00601489">
              <w:rPr>
                <w:rFonts w:hint="eastAsia"/>
                <w:szCs w:val="21"/>
              </w:rPr>
              <w:t>上記以外の場合</w:t>
            </w:r>
          </w:p>
        </w:tc>
        <w:tc>
          <w:tcPr>
            <w:tcW w:w="1701" w:type="dxa"/>
          </w:tcPr>
          <w:p w14:paraId="7346DD13" w14:textId="2593F1BF" w:rsidR="004044E2" w:rsidRPr="00601489" w:rsidRDefault="004044E2" w:rsidP="001B0F29">
            <w:pPr>
              <w:jc w:val="center"/>
              <w:rPr>
                <w:szCs w:val="21"/>
              </w:rPr>
            </w:pPr>
            <w:r w:rsidRPr="00601489">
              <w:rPr>
                <w:rFonts w:hint="eastAsia"/>
                <w:szCs w:val="21"/>
              </w:rPr>
              <w:t>２００円</w:t>
            </w:r>
          </w:p>
        </w:tc>
        <w:tc>
          <w:tcPr>
            <w:tcW w:w="1701" w:type="dxa"/>
          </w:tcPr>
          <w:p w14:paraId="009C10E0" w14:textId="0FFF4F55" w:rsidR="004044E2" w:rsidRPr="00601489" w:rsidRDefault="004044E2" w:rsidP="001B0F29">
            <w:pPr>
              <w:jc w:val="center"/>
              <w:rPr>
                <w:szCs w:val="21"/>
              </w:rPr>
            </w:pPr>
            <w:r w:rsidRPr="00601489">
              <w:rPr>
                <w:rFonts w:hint="eastAsia"/>
                <w:szCs w:val="21"/>
              </w:rPr>
              <w:t>４００円</w:t>
            </w:r>
          </w:p>
        </w:tc>
        <w:tc>
          <w:tcPr>
            <w:tcW w:w="1661" w:type="dxa"/>
          </w:tcPr>
          <w:p w14:paraId="7E40154C" w14:textId="0852516F" w:rsidR="004044E2" w:rsidRPr="00601489" w:rsidRDefault="004044E2" w:rsidP="001B0F29">
            <w:pPr>
              <w:jc w:val="center"/>
              <w:rPr>
                <w:szCs w:val="21"/>
              </w:rPr>
            </w:pPr>
            <w:r w:rsidRPr="00601489">
              <w:rPr>
                <w:rFonts w:hint="eastAsia"/>
                <w:szCs w:val="21"/>
              </w:rPr>
              <w:t>６００円</w:t>
            </w:r>
          </w:p>
        </w:tc>
      </w:tr>
      <w:tr w:rsidR="004044E2" w14:paraId="29272DBC" w14:textId="77777777" w:rsidTr="001B0F29">
        <w:tc>
          <w:tcPr>
            <w:tcW w:w="4673" w:type="dxa"/>
          </w:tcPr>
          <w:p w14:paraId="5AEA813B" w14:textId="37EFA96B" w:rsidR="004044E2" w:rsidRPr="00601489" w:rsidRDefault="00565D28" w:rsidP="004044E2">
            <w:pPr>
              <w:pStyle w:val="aa"/>
              <w:numPr>
                <w:ilvl w:val="0"/>
                <w:numId w:val="6"/>
              </w:numPr>
              <w:ind w:leftChars="0"/>
              <w:jc w:val="left"/>
              <w:rPr>
                <w:szCs w:val="21"/>
              </w:rPr>
            </w:pPr>
            <w:r w:rsidRPr="00601489">
              <w:rPr>
                <w:rFonts w:hint="eastAsia"/>
                <w:szCs w:val="21"/>
              </w:rPr>
              <w:t>計画的な訪問薬剤管理指導に係る疾患の急変において、情報通信</w:t>
            </w:r>
            <w:r w:rsidR="004059B1" w:rsidRPr="00601489">
              <w:rPr>
                <w:rFonts w:hint="eastAsia"/>
                <w:szCs w:val="21"/>
              </w:rPr>
              <w:t>機器を用いた場合（※）</w:t>
            </w:r>
          </w:p>
        </w:tc>
        <w:tc>
          <w:tcPr>
            <w:tcW w:w="1701" w:type="dxa"/>
          </w:tcPr>
          <w:p w14:paraId="716CA9EB" w14:textId="79007FFD" w:rsidR="004044E2" w:rsidRPr="00601489" w:rsidRDefault="004059B1" w:rsidP="001B0F29">
            <w:pPr>
              <w:jc w:val="center"/>
              <w:rPr>
                <w:szCs w:val="21"/>
              </w:rPr>
            </w:pPr>
            <w:r w:rsidRPr="00601489">
              <w:rPr>
                <w:rFonts w:hint="eastAsia"/>
                <w:szCs w:val="21"/>
              </w:rPr>
              <w:t>５９円</w:t>
            </w:r>
          </w:p>
        </w:tc>
        <w:tc>
          <w:tcPr>
            <w:tcW w:w="1701" w:type="dxa"/>
          </w:tcPr>
          <w:p w14:paraId="70BF9561" w14:textId="2888CAB1" w:rsidR="004044E2" w:rsidRPr="00601489" w:rsidRDefault="004059B1" w:rsidP="001B0F29">
            <w:pPr>
              <w:jc w:val="center"/>
              <w:rPr>
                <w:szCs w:val="21"/>
              </w:rPr>
            </w:pPr>
            <w:r w:rsidRPr="00601489">
              <w:rPr>
                <w:rFonts w:hint="eastAsia"/>
                <w:szCs w:val="21"/>
              </w:rPr>
              <w:t>１１８円</w:t>
            </w:r>
          </w:p>
        </w:tc>
        <w:tc>
          <w:tcPr>
            <w:tcW w:w="1661" w:type="dxa"/>
          </w:tcPr>
          <w:p w14:paraId="00D29192" w14:textId="39AB391B" w:rsidR="004044E2" w:rsidRPr="00601489" w:rsidRDefault="004059B1" w:rsidP="001B0F29">
            <w:pPr>
              <w:jc w:val="center"/>
              <w:rPr>
                <w:szCs w:val="21"/>
              </w:rPr>
            </w:pPr>
            <w:r w:rsidRPr="00601489">
              <w:rPr>
                <w:rFonts w:hint="eastAsia"/>
                <w:szCs w:val="21"/>
              </w:rPr>
              <w:t>１７７円</w:t>
            </w:r>
          </w:p>
        </w:tc>
      </w:tr>
      <w:tr w:rsidR="007837AE" w14:paraId="083D4CDE" w14:textId="77777777" w:rsidTr="00925994">
        <w:tc>
          <w:tcPr>
            <w:tcW w:w="9736" w:type="dxa"/>
            <w:gridSpan w:val="4"/>
          </w:tcPr>
          <w:p w14:paraId="6C07F48A" w14:textId="71884569" w:rsidR="007837AE" w:rsidRPr="00601489" w:rsidRDefault="004059B1" w:rsidP="00A271E4">
            <w:pPr>
              <w:jc w:val="left"/>
              <w:rPr>
                <w:szCs w:val="21"/>
              </w:rPr>
            </w:pPr>
            <w:r w:rsidRPr="00601489">
              <w:rPr>
                <w:rFonts w:hint="eastAsia"/>
                <w:szCs w:val="21"/>
              </w:rPr>
              <w:lastRenderedPageBreak/>
              <w:t>末期の悪性腫瘍</w:t>
            </w:r>
            <w:r w:rsidR="00601489" w:rsidRPr="00601489">
              <w:rPr>
                <w:rFonts w:hint="eastAsia"/>
                <w:szCs w:val="21"/>
              </w:rPr>
              <w:t>あるいは注射による麻薬の投与が必要な利用者について以下の訪問を行った場合は①に加算</w:t>
            </w:r>
          </w:p>
        </w:tc>
      </w:tr>
      <w:tr w:rsidR="00A02D50" w14:paraId="1D28D09B" w14:textId="77777777" w:rsidTr="001B0F29">
        <w:tc>
          <w:tcPr>
            <w:tcW w:w="4673" w:type="dxa"/>
          </w:tcPr>
          <w:p w14:paraId="5DE449E1" w14:textId="4670328D" w:rsidR="00A02D50" w:rsidRPr="00A02D50" w:rsidRDefault="00A02D50" w:rsidP="00A02D50">
            <w:pPr>
              <w:pStyle w:val="aa"/>
              <w:numPr>
                <w:ilvl w:val="0"/>
                <w:numId w:val="6"/>
              </w:numPr>
              <w:ind w:leftChars="0"/>
              <w:jc w:val="left"/>
              <w:rPr>
                <w:szCs w:val="21"/>
              </w:rPr>
            </w:pPr>
            <w:r>
              <w:rPr>
                <w:rFonts w:hint="eastAsia"/>
                <w:szCs w:val="21"/>
              </w:rPr>
              <w:t>夜間帯（開局時間</w:t>
            </w:r>
            <w:r w:rsidR="009805AD">
              <w:rPr>
                <w:rFonts w:hint="eastAsia"/>
                <w:szCs w:val="21"/>
              </w:rPr>
              <w:t>外で、かつ</w:t>
            </w:r>
            <w:r w:rsidR="00DD7B8A">
              <w:rPr>
                <w:rFonts w:hint="eastAsia"/>
                <w:szCs w:val="21"/>
              </w:rPr>
              <w:t>6:</w:t>
            </w:r>
            <w:r w:rsidR="00DD7B8A">
              <w:rPr>
                <w:szCs w:val="21"/>
              </w:rPr>
              <w:t>00</w:t>
            </w:r>
            <w:r w:rsidR="009805AD">
              <w:rPr>
                <w:rFonts w:hint="eastAsia"/>
                <w:szCs w:val="21"/>
              </w:rPr>
              <w:t>～</w:t>
            </w:r>
            <w:r w:rsidR="00DD7B8A">
              <w:rPr>
                <w:rFonts w:hint="eastAsia"/>
                <w:szCs w:val="21"/>
              </w:rPr>
              <w:t>8</w:t>
            </w:r>
            <w:r w:rsidR="00DD7B8A">
              <w:rPr>
                <w:szCs w:val="21"/>
              </w:rPr>
              <w:t>:00</w:t>
            </w:r>
            <w:r w:rsidR="009805AD">
              <w:rPr>
                <w:rFonts w:hint="eastAsia"/>
                <w:szCs w:val="21"/>
              </w:rPr>
              <w:t>、</w:t>
            </w:r>
            <w:r w:rsidR="00DD7B8A">
              <w:rPr>
                <w:rFonts w:hint="eastAsia"/>
                <w:szCs w:val="21"/>
              </w:rPr>
              <w:t>1</w:t>
            </w:r>
            <w:r w:rsidR="00DD7B8A">
              <w:rPr>
                <w:szCs w:val="21"/>
              </w:rPr>
              <w:t>9:00</w:t>
            </w:r>
            <w:r w:rsidR="009805AD">
              <w:rPr>
                <w:rFonts w:hint="eastAsia"/>
                <w:szCs w:val="21"/>
              </w:rPr>
              <w:t>～</w:t>
            </w:r>
            <w:r w:rsidR="00DD7B8A">
              <w:rPr>
                <w:rFonts w:hint="eastAsia"/>
                <w:szCs w:val="21"/>
              </w:rPr>
              <w:t>2</w:t>
            </w:r>
            <w:r w:rsidR="00DD7B8A">
              <w:rPr>
                <w:szCs w:val="21"/>
              </w:rPr>
              <w:t>2:00</w:t>
            </w:r>
            <w:r w:rsidR="009805AD">
              <w:rPr>
                <w:rFonts w:hint="eastAsia"/>
                <w:szCs w:val="21"/>
              </w:rPr>
              <w:t>）</w:t>
            </w:r>
            <w:r w:rsidR="00DD7B8A">
              <w:rPr>
                <w:rFonts w:hint="eastAsia"/>
                <w:szCs w:val="21"/>
              </w:rPr>
              <w:t>に訪問した場合</w:t>
            </w:r>
          </w:p>
        </w:tc>
        <w:tc>
          <w:tcPr>
            <w:tcW w:w="1701" w:type="dxa"/>
          </w:tcPr>
          <w:p w14:paraId="19F329D6" w14:textId="2B4127E1" w:rsidR="00A02D50" w:rsidRPr="00DD7B8A" w:rsidRDefault="00DD7B8A" w:rsidP="001B0F29">
            <w:pPr>
              <w:jc w:val="center"/>
              <w:rPr>
                <w:szCs w:val="21"/>
              </w:rPr>
            </w:pPr>
            <w:r>
              <w:rPr>
                <w:rFonts w:hint="eastAsia"/>
                <w:szCs w:val="21"/>
              </w:rPr>
              <w:t>４００円</w:t>
            </w:r>
          </w:p>
        </w:tc>
        <w:tc>
          <w:tcPr>
            <w:tcW w:w="1701" w:type="dxa"/>
          </w:tcPr>
          <w:p w14:paraId="2098BC34" w14:textId="21D5BC8E" w:rsidR="00A02D50" w:rsidRPr="00A02D50" w:rsidRDefault="001B34B2" w:rsidP="001B0F29">
            <w:pPr>
              <w:jc w:val="center"/>
              <w:rPr>
                <w:szCs w:val="21"/>
              </w:rPr>
            </w:pPr>
            <w:r>
              <w:rPr>
                <w:rFonts w:hint="eastAsia"/>
                <w:szCs w:val="21"/>
              </w:rPr>
              <w:t>８００円</w:t>
            </w:r>
          </w:p>
        </w:tc>
        <w:tc>
          <w:tcPr>
            <w:tcW w:w="1661" w:type="dxa"/>
          </w:tcPr>
          <w:p w14:paraId="1E78D8FB" w14:textId="25B1DAF1" w:rsidR="00A02D50" w:rsidRPr="00A02D50" w:rsidRDefault="001B34B2" w:rsidP="001B0F29">
            <w:pPr>
              <w:jc w:val="center"/>
              <w:rPr>
                <w:szCs w:val="21"/>
              </w:rPr>
            </w:pPr>
            <w:r>
              <w:rPr>
                <w:rFonts w:hint="eastAsia"/>
                <w:szCs w:val="21"/>
              </w:rPr>
              <w:t>１</w:t>
            </w:r>
            <w:r>
              <w:rPr>
                <w:rFonts w:hint="eastAsia"/>
                <w:szCs w:val="21"/>
              </w:rPr>
              <w:t>,</w:t>
            </w:r>
            <w:r>
              <w:rPr>
                <w:rFonts w:hint="eastAsia"/>
                <w:szCs w:val="21"/>
              </w:rPr>
              <w:t>２００円</w:t>
            </w:r>
          </w:p>
        </w:tc>
      </w:tr>
      <w:tr w:rsidR="001B34B2" w14:paraId="0DAEF96C" w14:textId="77777777" w:rsidTr="001B0F29">
        <w:tc>
          <w:tcPr>
            <w:tcW w:w="4673" w:type="dxa"/>
          </w:tcPr>
          <w:p w14:paraId="033DB6FB" w14:textId="46B719A3" w:rsidR="001B34B2" w:rsidRPr="001B34B2" w:rsidRDefault="001B34B2" w:rsidP="001B34B2">
            <w:pPr>
              <w:pStyle w:val="aa"/>
              <w:numPr>
                <w:ilvl w:val="0"/>
                <w:numId w:val="6"/>
              </w:numPr>
              <w:ind w:leftChars="0"/>
              <w:jc w:val="left"/>
              <w:rPr>
                <w:szCs w:val="21"/>
              </w:rPr>
            </w:pPr>
            <w:r>
              <w:rPr>
                <w:rFonts w:hint="eastAsia"/>
                <w:szCs w:val="21"/>
              </w:rPr>
              <w:t>休日（営業日以外）に訪問した場合</w:t>
            </w:r>
          </w:p>
        </w:tc>
        <w:tc>
          <w:tcPr>
            <w:tcW w:w="1701" w:type="dxa"/>
          </w:tcPr>
          <w:p w14:paraId="71A16464" w14:textId="06BF5FE1" w:rsidR="001B34B2" w:rsidRPr="00A02D50" w:rsidRDefault="001B34B2" w:rsidP="001B0F29">
            <w:pPr>
              <w:jc w:val="center"/>
              <w:rPr>
                <w:szCs w:val="21"/>
              </w:rPr>
            </w:pPr>
            <w:r>
              <w:rPr>
                <w:rFonts w:hint="eastAsia"/>
                <w:szCs w:val="21"/>
              </w:rPr>
              <w:t>６００円</w:t>
            </w:r>
          </w:p>
        </w:tc>
        <w:tc>
          <w:tcPr>
            <w:tcW w:w="1701" w:type="dxa"/>
          </w:tcPr>
          <w:p w14:paraId="57954CC9" w14:textId="772DB06A" w:rsidR="001B34B2" w:rsidRPr="00A02D50" w:rsidRDefault="001B34B2" w:rsidP="001B0F29">
            <w:pPr>
              <w:jc w:val="center"/>
              <w:rPr>
                <w:szCs w:val="21"/>
              </w:rPr>
            </w:pPr>
            <w:r>
              <w:rPr>
                <w:rFonts w:hint="eastAsia"/>
                <w:szCs w:val="21"/>
              </w:rPr>
              <w:t>１</w:t>
            </w:r>
            <w:r>
              <w:rPr>
                <w:rFonts w:hint="eastAsia"/>
                <w:szCs w:val="21"/>
              </w:rPr>
              <w:t>,</w:t>
            </w:r>
            <w:r>
              <w:rPr>
                <w:rFonts w:hint="eastAsia"/>
                <w:szCs w:val="21"/>
              </w:rPr>
              <w:t>２００円</w:t>
            </w:r>
          </w:p>
        </w:tc>
        <w:tc>
          <w:tcPr>
            <w:tcW w:w="1661" w:type="dxa"/>
          </w:tcPr>
          <w:p w14:paraId="15AFA08D" w14:textId="7A1CB0F4" w:rsidR="001B34B2" w:rsidRPr="00A02D50" w:rsidRDefault="001B34B2" w:rsidP="001B0F29">
            <w:pPr>
              <w:jc w:val="center"/>
              <w:rPr>
                <w:szCs w:val="21"/>
              </w:rPr>
            </w:pPr>
            <w:r>
              <w:rPr>
                <w:rFonts w:hint="eastAsia"/>
                <w:szCs w:val="21"/>
              </w:rPr>
              <w:t>１</w:t>
            </w:r>
            <w:r>
              <w:rPr>
                <w:rFonts w:hint="eastAsia"/>
                <w:szCs w:val="21"/>
              </w:rPr>
              <w:t>,</w:t>
            </w:r>
            <w:r>
              <w:rPr>
                <w:rFonts w:hint="eastAsia"/>
                <w:szCs w:val="21"/>
              </w:rPr>
              <w:t>８００円</w:t>
            </w:r>
          </w:p>
        </w:tc>
      </w:tr>
      <w:tr w:rsidR="001B34B2" w14:paraId="261B1159" w14:textId="77777777" w:rsidTr="001B0F29">
        <w:tc>
          <w:tcPr>
            <w:tcW w:w="4673" w:type="dxa"/>
          </w:tcPr>
          <w:p w14:paraId="72BBE387" w14:textId="70E91CCB" w:rsidR="001B34B2" w:rsidRPr="001B34B2" w:rsidRDefault="001B34B2" w:rsidP="001B34B2">
            <w:pPr>
              <w:pStyle w:val="aa"/>
              <w:numPr>
                <w:ilvl w:val="0"/>
                <w:numId w:val="6"/>
              </w:numPr>
              <w:ind w:leftChars="0"/>
              <w:jc w:val="left"/>
              <w:rPr>
                <w:szCs w:val="21"/>
              </w:rPr>
            </w:pPr>
            <w:r>
              <w:rPr>
                <w:rFonts w:hint="eastAsia"/>
                <w:szCs w:val="21"/>
              </w:rPr>
              <w:t>深夜帯（</w:t>
            </w:r>
            <w:r>
              <w:rPr>
                <w:rFonts w:hint="eastAsia"/>
                <w:szCs w:val="21"/>
              </w:rPr>
              <w:t>2</w:t>
            </w:r>
            <w:r>
              <w:rPr>
                <w:szCs w:val="21"/>
              </w:rPr>
              <w:t>2:00</w:t>
            </w:r>
            <w:r>
              <w:rPr>
                <w:rFonts w:hint="eastAsia"/>
                <w:szCs w:val="21"/>
              </w:rPr>
              <w:t>～</w:t>
            </w:r>
            <w:r w:rsidR="00303F08">
              <w:rPr>
                <w:rFonts w:hint="eastAsia"/>
                <w:szCs w:val="21"/>
              </w:rPr>
              <w:t>翌</w:t>
            </w:r>
            <w:r w:rsidR="00303F08">
              <w:rPr>
                <w:rFonts w:hint="eastAsia"/>
                <w:szCs w:val="21"/>
              </w:rPr>
              <w:t>6</w:t>
            </w:r>
            <w:r w:rsidR="00303F08">
              <w:rPr>
                <w:szCs w:val="21"/>
              </w:rPr>
              <w:t>:00</w:t>
            </w:r>
            <w:r w:rsidR="00303F08">
              <w:rPr>
                <w:rFonts w:hint="eastAsia"/>
                <w:szCs w:val="21"/>
              </w:rPr>
              <w:t>）に訪問した場合</w:t>
            </w:r>
          </w:p>
        </w:tc>
        <w:tc>
          <w:tcPr>
            <w:tcW w:w="1701" w:type="dxa"/>
          </w:tcPr>
          <w:p w14:paraId="2D1497DF" w14:textId="0A7054D4" w:rsidR="001B34B2" w:rsidRPr="00A02D50" w:rsidRDefault="00303F08" w:rsidP="001B0F29">
            <w:pPr>
              <w:jc w:val="center"/>
              <w:rPr>
                <w:szCs w:val="21"/>
              </w:rPr>
            </w:pPr>
            <w:r>
              <w:rPr>
                <w:rFonts w:hint="eastAsia"/>
                <w:szCs w:val="21"/>
              </w:rPr>
              <w:t>１</w:t>
            </w:r>
            <w:r>
              <w:rPr>
                <w:rFonts w:hint="eastAsia"/>
                <w:szCs w:val="21"/>
              </w:rPr>
              <w:t>,</w:t>
            </w:r>
            <w:r>
              <w:rPr>
                <w:rFonts w:hint="eastAsia"/>
                <w:szCs w:val="21"/>
              </w:rPr>
              <w:t>０００円</w:t>
            </w:r>
          </w:p>
        </w:tc>
        <w:tc>
          <w:tcPr>
            <w:tcW w:w="1701" w:type="dxa"/>
          </w:tcPr>
          <w:p w14:paraId="0A131A29" w14:textId="72249080" w:rsidR="001B34B2" w:rsidRPr="00A02D50" w:rsidRDefault="00303F08" w:rsidP="001B0F29">
            <w:pPr>
              <w:jc w:val="center"/>
              <w:rPr>
                <w:szCs w:val="21"/>
              </w:rPr>
            </w:pPr>
            <w:r>
              <w:rPr>
                <w:rFonts w:hint="eastAsia"/>
                <w:szCs w:val="21"/>
              </w:rPr>
              <w:t>２</w:t>
            </w:r>
            <w:r>
              <w:rPr>
                <w:rFonts w:hint="eastAsia"/>
                <w:szCs w:val="21"/>
              </w:rPr>
              <w:t>,</w:t>
            </w:r>
            <w:r>
              <w:rPr>
                <w:rFonts w:hint="eastAsia"/>
                <w:szCs w:val="21"/>
              </w:rPr>
              <w:t>０００円</w:t>
            </w:r>
          </w:p>
        </w:tc>
        <w:tc>
          <w:tcPr>
            <w:tcW w:w="1661" w:type="dxa"/>
          </w:tcPr>
          <w:p w14:paraId="19DF49B3" w14:textId="784BD987" w:rsidR="001B34B2" w:rsidRPr="00A02D50" w:rsidRDefault="00303F08" w:rsidP="001B0F29">
            <w:pPr>
              <w:jc w:val="center"/>
              <w:rPr>
                <w:szCs w:val="21"/>
              </w:rPr>
            </w:pPr>
            <w:r>
              <w:rPr>
                <w:rFonts w:hint="eastAsia"/>
                <w:szCs w:val="21"/>
              </w:rPr>
              <w:t>３</w:t>
            </w:r>
            <w:r>
              <w:rPr>
                <w:rFonts w:hint="eastAsia"/>
                <w:szCs w:val="21"/>
              </w:rPr>
              <w:t>,</w:t>
            </w:r>
            <w:r>
              <w:rPr>
                <w:rFonts w:hint="eastAsia"/>
                <w:szCs w:val="21"/>
              </w:rPr>
              <w:t>０００円</w:t>
            </w:r>
          </w:p>
        </w:tc>
      </w:tr>
    </w:tbl>
    <w:p w14:paraId="62AE2796" w14:textId="0FA2E43D" w:rsidR="00A271E4" w:rsidRDefault="00881432" w:rsidP="00A271E4">
      <w:pPr>
        <w:jc w:val="left"/>
        <w:rPr>
          <w:sz w:val="22"/>
        </w:rPr>
      </w:pPr>
      <w:r>
        <w:rPr>
          <w:rFonts w:hint="eastAsia"/>
          <w:sz w:val="22"/>
        </w:rPr>
        <w:t>※情報通信機器を用いた場合、上記④、⑤、</w:t>
      </w:r>
      <w:r w:rsidR="00CD0441">
        <w:rPr>
          <w:rFonts w:hint="eastAsia"/>
          <w:sz w:val="22"/>
        </w:rPr>
        <w:t>⑥の加算は発生しません。</w:t>
      </w:r>
    </w:p>
    <w:p w14:paraId="3E852673" w14:textId="77777777" w:rsidR="00A7663C" w:rsidRDefault="00A7663C" w:rsidP="00603E7A">
      <w:pPr>
        <w:ind w:left="660" w:hangingChars="300" w:hanging="660"/>
        <w:jc w:val="left"/>
        <w:rPr>
          <w:sz w:val="22"/>
        </w:rPr>
      </w:pPr>
    </w:p>
    <w:p w14:paraId="5DAA97E7" w14:textId="7DF0E11B" w:rsidR="00603E7A" w:rsidRDefault="00736A0A" w:rsidP="00603E7A">
      <w:pPr>
        <w:ind w:left="660" w:hangingChars="300" w:hanging="660"/>
        <w:jc w:val="left"/>
        <w:rPr>
          <w:sz w:val="22"/>
        </w:rPr>
      </w:pPr>
      <w:r>
        <w:rPr>
          <w:rFonts w:hint="eastAsia"/>
          <w:sz w:val="22"/>
        </w:rPr>
        <w:t>９</w:t>
      </w:r>
      <w:r w:rsidR="00603E7A">
        <w:rPr>
          <w:rFonts w:hint="eastAsia"/>
          <w:sz w:val="22"/>
        </w:rPr>
        <w:t>．利用料</w:t>
      </w:r>
      <w:r w:rsidR="00CD0441">
        <w:rPr>
          <w:rFonts w:hint="eastAsia"/>
          <w:sz w:val="22"/>
        </w:rPr>
        <w:t>（金額は自己負担割合に応じて異なります）</w:t>
      </w:r>
    </w:p>
    <w:p w14:paraId="357FAB3E" w14:textId="77777777" w:rsidR="006E7C41" w:rsidRDefault="001A1EC1" w:rsidP="00603E7A">
      <w:pPr>
        <w:ind w:left="660" w:hangingChars="300" w:hanging="660"/>
        <w:jc w:val="left"/>
        <w:rPr>
          <w:sz w:val="22"/>
        </w:rPr>
      </w:pPr>
      <w:r>
        <w:rPr>
          <w:rFonts w:hint="eastAsia"/>
          <w:sz w:val="22"/>
        </w:rPr>
        <w:t xml:space="preserve">　</w:t>
      </w:r>
      <w:r w:rsidR="00E76379">
        <w:rPr>
          <w:rFonts w:hint="eastAsia"/>
          <w:sz w:val="22"/>
        </w:rPr>
        <w:t xml:space="preserve">　</w:t>
      </w:r>
      <w:r>
        <w:rPr>
          <w:rFonts w:hint="eastAsia"/>
          <w:sz w:val="22"/>
        </w:rPr>
        <w:t>居宅療養管理指導は、事前に策定する薬学的管理指導計画</w:t>
      </w:r>
      <w:r w:rsidR="00A44C90">
        <w:rPr>
          <w:rFonts w:hint="eastAsia"/>
          <w:sz w:val="22"/>
        </w:rPr>
        <w:t>に基づき、</w:t>
      </w:r>
    </w:p>
    <w:p w14:paraId="0774CAF7" w14:textId="77777777" w:rsidR="006E7C41" w:rsidRDefault="00A44C90" w:rsidP="00E76379">
      <w:pPr>
        <w:ind w:leftChars="200" w:left="640" w:hangingChars="100" w:hanging="220"/>
        <w:jc w:val="left"/>
        <w:rPr>
          <w:sz w:val="22"/>
        </w:rPr>
      </w:pPr>
      <w:r>
        <w:rPr>
          <w:rFonts w:hint="eastAsia"/>
          <w:sz w:val="22"/>
        </w:rPr>
        <w:t>最大月４回（末期の悪性腫瘍、中心静脈栄養、</w:t>
      </w:r>
      <w:r w:rsidR="00AE1390">
        <w:rPr>
          <w:rFonts w:hint="eastAsia"/>
          <w:sz w:val="22"/>
        </w:rPr>
        <w:t>あるいは注射による麻薬の投与が必要な</w:t>
      </w:r>
    </w:p>
    <w:p w14:paraId="167C76BC" w14:textId="5EFDF74A" w:rsidR="007D2000" w:rsidRDefault="00AE1390" w:rsidP="00E76379">
      <w:pPr>
        <w:ind w:leftChars="200" w:left="640" w:hangingChars="100" w:hanging="220"/>
        <w:jc w:val="left"/>
        <w:rPr>
          <w:sz w:val="22"/>
        </w:rPr>
      </w:pPr>
      <w:r>
        <w:rPr>
          <w:rFonts w:hint="eastAsia"/>
          <w:sz w:val="22"/>
        </w:rPr>
        <w:t>利用者については最大月８回まで）実施いたします。</w:t>
      </w:r>
    </w:p>
    <w:p w14:paraId="7DE86A84" w14:textId="701133DA" w:rsidR="00625707" w:rsidRDefault="00625707" w:rsidP="00E76379">
      <w:pPr>
        <w:ind w:leftChars="200" w:left="640" w:hangingChars="100" w:hanging="220"/>
        <w:jc w:val="left"/>
        <w:rPr>
          <w:sz w:val="22"/>
        </w:rPr>
      </w:pPr>
      <w:r>
        <w:rPr>
          <w:rFonts w:hint="eastAsia"/>
          <w:sz w:val="22"/>
        </w:rPr>
        <w:t>介護保険制度の規定により、１回の訪問につき以下の通り</w:t>
      </w:r>
      <w:r w:rsidR="00F83E69">
        <w:rPr>
          <w:rFonts w:hint="eastAsia"/>
          <w:sz w:val="22"/>
        </w:rPr>
        <w:t>定められています。</w:t>
      </w:r>
    </w:p>
    <w:p w14:paraId="7D3D9BD1" w14:textId="561324A8" w:rsidR="00F83E69" w:rsidRDefault="00F83E69" w:rsidP="00F83E69">
      <w:pPr>
        <w:ind w:leftChars="200" w:left="640" w:hangingChars="100" w:hanging="220"/>
        <w:jc w:val="right"/>
        <w:rPr>
          <w:sz w:val="22"/>
        </w:rPr>
      </w:pPr>
      <w:r>
        <w:rPr>
          <w:rFonts w:hint="eastAsia"/>
          <w:sz w:val="22"/>
        </w:rPr>
        <w:t>（令和６年６月１日時点）</w:t>
      </w:r>
    </w:p>
    <w:tbl>
      <w:tblPr>
        <w:tblStyle w:val="a5"/>
        <w:tblW w:w="0" w:type="auto"/>
        <w:tblInd w:w="-5" w:type="dxa"/>
        <w:tblLook w:val="04A0" w:firstRow="1" w:lastRow="0" w:firstColumn="1" w:lastColumn="0" w:noHBand="0" w:noVBand="1"/>
      </w:tblPr>
      <w:tblGrid>
        <w:gridCol w:w="3402"/>
        <w:gridCol w:w="1276"/>
        <w:gridCol w:w="1701"/>
        <w:gridCol w:w="1701"/>
        <w:gridCol w:w="1661"/>
      </w:tblGrid>
      <w:tr w:rsidR="00AA5AAB" w14:paraId="21F08B1B" w14:textId="77777777" w:rsidTr="00E028D4">
        <w:tc>
          <w:tcPr>
            <w:tcW w:w="4678" w:type="dxa"/>
            <w:gridSpan w:val="2"/>
            <w:vMerge w:val="restart"/>
          </w:tcPr>
          <w:p w14:paraId="33884D13" w14:textId="3DFD5F89" w:rsidR="00AA5AAB" w:rsidRPr="00BE334A" w:rsidRDefault="009466BF" w:rsidP="00603E7A">
            <w:pPr>
              <w:jc w:val="left"/>
              <w:rPr>
                <w:szCs w:val="21"/>
              </w:rPr>
            </w:pPr>
            <w:r w:rsidRPr="00BE334A">
              <w:rPr>
                <w:rFonts w:hint="eastAsia"/>
                <w:szCs w:val="21"/>
              </w:rPr>
              <w:t>①居宅療養管理指導として</w:t>
            </w:r>
          </w:p>
        </w:tc>
        <w:tc>
          <w:tcPr>
            <w:tcW w:w="5063" w:type="dxa"/>
            <w:gridSpan w:val="3"/>
          </w:tcPr>
          <w:p w14:paraId="6A60E2FA" w14:textId="28EB4555" w:rsidR="00AA5AAB" w:rsidRPr="00BE334A" w:rsidRDefault="009466BF" w:rsidP="00603E7A">
            <w:pPr>
              <w:jc w:val="left"/>
              <w:rPr>
                <w:szCs w:val="21"/>
              </w:rPr>
            </w:pPr>
            <w:r w:rsidRPr="00BE334A">
              <w:rPr>
                <w:rFonts w:hint="eastAsia"/>
                <w:szCs w:val="21"/>
              </w:rPr>
              <w:t>自己負担の割合</w:t>
            </w:r>
          </w:p>
        </w:tc>
      </w:tr>
      <w:tr w:rsidR="00AA5AAB" w14:paraId="16DCC5A2" w14:textId="77777777" w:rsidTr="00BE334A">
        <w:trPr>
          <w:trHeight w:val="297"/>
        </w:trPr>
        <w:tc>
          <w:tcPr>
            <w:tcW w:w="4678" w:type="dxa"/>
            <w:gridSpan w:val="2"/>
            <w:vMerge/>
          </w:tcPr>
          <w:p w14:paraId="60872B39" w14:textId="77777777" w:rsidR="00AA5AAB" w:rsidRPr="00BE334A" w:rsidRDefault="00AA5AAB" w:rsidP="00603E7A">
            <w:pPr>
              <w:jc w:val="left"/>
              <w:rPr>
                <w:szCs w:val="21"/>
              </w:rPr>
            </w:pPr>
          </w:p>
        </w:tc>
        <w:tc>
          <w:tcPr>
            <w:tcW w:w="1701" w:type="dxa"/>
          </w:tcPr>
          <w:p w14:paraId="3C9200B3" w14:textId="243E2D2F" w:rsidR="00AA5AAB" w:rsidRPr="00BE334A" w:rsidRDefault="002031C3" w:rsidP="00BE334A">
            <w:pPr>
              <w:jc w:val="center"/>
              <w:rPr>
                <w:szCs w:val="21"/>
              </w:rPr>
            </w:pPr>
            <w:r w:rsidRPr="00BE334A">
              <w:rPr>
                <w:rFonts w:hint="eastAsia"/>
                <w:szCs w:val="21"/>
              </w:rPr>
              <w:t>１割負担</w:t>
            </w:r>
          </w:p>
        </w:tc>
        <w:tc>
          <w:tcPr>
            <w:tcW w:w="1701" w:type="dxa"/>
          </w:tcPr>
          <w:p w14:paraId="4831A872" w14:textId="1DE53759" w:rsidR="00AA5AAB" w:rsidRPr="00BE334A" w:rsidRDefault="002031C3" w:rsidP="00BE334A">
            <w:pPr>
              <w:jc w:val="center"/>
              <w:rPr>
                <w:szCs w:val="21"/>
              </w:rPr>
            </w:pPr>
            <w:r w:rsidRPr="00BE334A">
              <w:rPr>
                <w:rFonts w:hint="eastAsia"/>
                <w:szCs w:val="21"/>
              </w:rPr>
              <w:t>２割負担</w:t>
            </w:r>
          </w:p>
        </w:tc>
        <w:tc>
          <w:tcPr>
            <w:tcW w:w="1661" w:type="dxa"/>
          </w:tcPr>
          <w:p w14:paraId="3417F9F4" w14:textId="5ADF72EF" w:rsidR="00AA5AAB" w:rsidRPr="00BE334A" w:rsidRDefault="002031C3" w:rsidP="00BE334A">
            <w:pPr>
              <w:jc w:val="center"/>
              <w:rPr>
                <w:szCs w:val="21"/>
              </w:rPr>
            </w:pPr>
            <w:r w:rsidRPr="00BE334A">
              <w:rPr>
                <w:rFonts w:hint="eastAsia"/>
                <w:szCs w:val="21"/>
              </w:rPr>
              <w:t>３割負担</w:t>
            </w:r>
          </w:p>
        </w:tc>
      </w:tr>
      <w:tr w:rsidR="004140AE" w14:paraId="1CE8D60C" w14:textId="77777777" w:rsidTr="00BE334A">
        <w:tc>
          <w:tcPr>
            <w:tcW w:w="3402" w:type="dxa"/>
            <w:vMerge w:val="restart"/>
          </w:tcPr>
          <w:p w14:paraId="2E968FF9" w14:textId="231D3C46" w:rsidR="004140AE" w:rsidRPr="00BE334A" w:rsidRDefault="002031C3" w:rsidP="00603E7A">
            <w:pPr>
              <w:jc w:val="left"/>
              <w:rPr>
                <w:szCs w:val="21"/>
              </w:rPr>
            </w:pPr>
            <w:r w:rsidRPr="00BE334A">
              <w:rPr>
                <w:rFonts w:hint="eastAsia"/>
                <w:szCs w:val="21"/>
              </w:rPr>
              <w:t>同一月に同一建物で診療した人数</w:t>
            </w:r>
          </w:p>
        </w:tc>
        <w:tc>
          <w:tcPr>
            <w:tcW w:w="1276" w:type="dxa"/>
          </w:tcPr>
          <w:p w14:paraId="611E1F2B" w14:textId="0A516738" w:rsidR="004140AE" w:rsidRPr="00BE334A" w:rsidRDefault="002031C3" w:rsidP="00BE334A">
            <w:pPr>
              <w:jc w:val="center"/>
              <w:rPr>
                <w:szCs w:val="21"/>
              </w:rPr>
            </w:pPr>
            <w:r w:rsidRPr="00BE334A">
              <w:rPr>
                <w:rFonts w:hint="eastAsia"/>
                <w:szCs w:val="21"/>
              </w:rPr>
              <w:t>１人</w:t>
            </w:r>
          </w:p>
        </w:tc>
        <w:tc>
          <w:tcPr>
            <w:tcW w:w="1701" w:type="dxa"/>
          </w:tcPr>
          <w:p w14:paraId="5B9E9B0C" w14:textId="0E896B86" w:rsidR="004140AE" w:rsidRPr="00BE334A" w:rsidRDefault="00104D5E" w:rsidP="00BE334A">
            <w:pPr>
              <w:jc w:val="center"/>
              <w:rPr>
                <w:szCs w:val="21"/>
              </w:rPr>
            </w:pPr>
            <w:r w:rsidRPr="00BE334A">
              <w:rPr>
                <w:rFonts w:hint="eastAsia"/>
                <w:szCs w:val="21"/>
              </w:rPr>
              <w:t>５１８円</w:t>
            </w:r>
          </w:p>
        </w:tc>
        <w:tc>
          <w:tcPr>
            <w:tcW w:w="1701" w:type="dxa"/>
          </w:tcPr>
          <w:p w14:paraId="6EAF00CF" w14:textId="2C3815B7" w:rsidR="004140AE" w:rsidRPr="00BE334A" w:rsidRDefault="00104D5E" w:rsidP="00BE334A">
            <w:pPr>
              <w:jc w:val="center"/>
              <w:rPr>
                <w:szCs w:val="21"/>
              </w:rPr>
            </w:pPr>
            <w:r w:rsidRPr="00BE334A">
              <w:rPr>
                <w:rFonts w:hint="eastAsia"/>
                <w:szCs w:val="21"/>
              </w:rPr>
              <w:t>１</w:t>
            </w:r>
            <w:r w:rsidR="00D63D37" w:rsidRPr="00BE334A">
              <w:rPr>
                <w:rFonts w:hint="eastAsia"/>
                <w:szCs w:val="21"/>
              </w:rPr>
              <w:t>,</w:t>
            </w:r>
            <w:r w:rsidRPr="00BE334A">
              <w:rPr>
                <w:rFonts w:hint="eastAsia"/>
                <w:szCs w:val="21"/>
              </w:rPr>
              <w:t>０３６円</w:t>
            </w:r>
          </w:p>
        </w:tc>
        <w:tc>
          <w:tcPr>
            <w:tcW w:w="1661" w:type="dxa"/>
          </w:tcPr>
          <w:p w14:paraId="4ABF0327" w14:textId="7CE0F011" w:rsidR="004140AE" w:rsidRPr="00BE334A" w:rsidRDefault="00104D5E" w:rsidP="00BE334A">
            <w:pPr>
              <w:jc w:val="center"/>
              <w:rPr>
                <w:szCs w:val="21"/>
              </w:rPr>
            </w:pPr>
            <w:r w:rsidRPr="00BE334A">
              <w:rPr>
                <w:rFonts w:hint="eastAsia"/>
                <w:szCs w:val="21"/>
              </w:rPr>
              <w:t>１</w:t>
            </w:r>
            <w:r w:rsidR="00D63D37" w:rsidRPr="00BE334A">
              <w:rPr>
                <w:rFonts w:hint="eastAsia"/>
                <w:szCs w:val="21"/>
              </w:rPr>
              <w:t>,</w:t>
            </w:r>
            <w:r w:rsidRPr="00BE334A">
              <w:rPr>
                <w:rFonts w:hint="eastAsia"/>
                <w:szCs w:val="21"/>
              </w:rPr>
              <w:t>５５４円</w:t>
            </w:r>
          </w:p>
        </w:tc>
      </w:tr>
      <w:tr w:rsidR="004140AE" w14:paraId="5004E451" w14:textId="77777777" w:rsidTr="00BE334A">
        <w:tc>
          <w:tcPr>
            <w:tcW w:w="3402" w:type="dxa"/>
            <w:vMerge/>
          </w:tcPr>
          <w:p w14:paraId="2B684CE6" w14:textId="77777777" w:rsidR="004140AE" w:rsidRPr="00BE334A" w:rsidRDefault="004140AE" w:rsidP="00603E7A">
            <w:pPr>
              <w:jc w:val="left"/>
              <w:rPr>
                <w:szCs w:val="21"/>
              </w:rPr>
            </w:pPr>
          </w:p>
        </w:tc>
        <w:tc>
          <w:tcPr>
            <w:tcW w:w="1276" w:type="dxa"/>
          </w:tcPr>
          <w:p w14:paraId="5B5AD26B" w14:textId="419FA179" w:rsidR="004140AE" w:rsidRPr="00BE334A" w:rsidRDefault="002031C3" w:rsidP="00BE334A">
            <w:pPr>
              <w:jc w:val="center"/>
              <w:rPr>
                <w:szCs w:val="21"/>
              </w:rPr>
            </w:pPr>
            <w:r w:rsidRPr="00BE334A">
              <w:rPr>
                <w:rFonts w:hint="eastAsia"/>
                <w:szCs w:val="21"/>
              </w:rPr>
              <w:t>２～９人</w:t>
            </w:r>
          </w:p>
        </w:tc>
        <w:tc>
          <w:tcPr>
            <w:tcW w:w="1701" w:type="dxa"/>
          </w:tcPr>
          <w:p w14:paraId="46473BEC" w14:textId="40DDC8AD" w:rsidR="004140AE" w:rsidRPr="00BE334A" w:rsidRDefault="00104D5E" w:rsidP="00BE334A">
            <w:pPr>
              <w:jc w:val="center"/>
              <w:rPr>
                <w:szCs w:val="21"/>
              </w:rPr>
            </w:pPr>
            <w:r w:rsidRPr="00BE334A">
              <w:rPr>
                <w:rFonts w:hint="eastAsia"/>
                <w:szCs w:val="21"/>
              </w:rPr>
              <w:t>３７９円</w:t>
            </w:r>
          </w:p>
        </w:tc>
        <w:tc>
          <w:tcPr>
            <w:tcW w:w="1701" w:type="dxa"/>
          </w:tcPr>
          <w:p w14:paraId="35D29989" w14:textId="088D8D2A" w:rsidR="004140AE" w:rsidRPr="00BE334A" w:rsidRDefault="00104D5E" w:rsidP="00BE334A">
            <w:pPr>
              <w:jc w:val="center"/>
              <w:rPr>
                <w:szCs w:val="21"/>
              </w:rPr>
            </w:pPr>
            <w:r w:rsidRPr="00BE334A">
              <w:rPr>
                <w:rFonts w:hint="eastAsia"/>
                <w:szCs w:val="21"/>
              </w:rPr>
              <w:t>７５８円</w:t>
            </w:r>
          </w:p>
        </w:tc>
        <w:tc>
          <w:tcPr>
            <w:tcW w:w="1661" w:type="dxa"/>
          </w:tcPr>
          <w:p w14:paraId="6B58FD93" w14:textId="3D967B80" w:rsidR="004140AE" w:rsidRPr="00BE334A" w:rsidRDefault="00D63D37" w:rsidP="00BE334A">
            <w:pPr>
              <w:jc w:val="center"/>
              <w:rPr>
                <w:szCs w:val="21"/>
              </w:rPr>
            </w:pPr>
            <w:r w:rsidRPr="00BE334A">
              <w:rPr>
                <w:rFonts w:hint="eastAsia"/>
                <w:szCs w:val="21"/>
              </w:rPr>
              <w:t>１</w:t>
            </w:r>
            <w:r w:rsidRPr="00BE334A">
              <w:rPr>
                <w:rFonts w:hint="eastAsia"/>
                <w:szCs w:val="21"/>
              </w:rPr>
              <w:t>,</w:t>
            </w:r>
            <w:r w:rsidRPr="00BE334A">
              <w:rPr>
                <w:rFonts w:hint="eastAsia"/>
                <w:szCs w:val="21"/>
              </w:rPr>
              <w:t>１３７円</w:t>
            </w:r>
          </w:p>
        </w:tc>
      </w:tr>
      <w:tr w:rsidR="004140AE" w14:paraId="736EA0F4" w14:textId="77777777" w:rsidTr="00BE334A">
        <w:tc>
          <w:tcPr>
            <w:tcW w:w="3402" w:type="dxa"/>
            <w:vMerge/>
          </w:tcPr>
          <w:p w14:paraId="66B7D143" w14:textId="77777777" w:rsidR="004140AE" w:rsidRPr="00BE334A" w:rsidRDefault="004140AE" w:rsidP="00603E7A">
            <w:pPr>
              <w:jc w:val="left"/>
              <w:rPr>
                <w:szCs w:val="21"/>
              </w:rPr>
            </w:pPr>
          </w:p>
        </w:tc>
        <w:tc>
          <w:tcPr>
            <w:tcW w:w="1276" w:type="dxa"/>
          </w:tcPr>
          <w:p w14:paraId="34E3EF60" w14:textId="56291F4A" w:rsidR="004140AE" w:rsidRPr="00BE334A" w:rsidRDefault="002031C3" w:rsidP="00BE334A">
            <w:pPr>
              <w:jc w:val="center"/>
              <w:rPr>
                <w:szCs w:val="21"/>
              </w:rPr>
            </w:pPr>
            <w:r w:rsidRPr="00BE334A">
              <w:rPr>
                <w:rFonts w:hint="eastAsia"/>
                <w:szCs w:val="21"/>
              </w:rPr>
              <w:t>１０人以上</w:t>
            </w:r>
          </w:p>
        </w:tc>
        <w:tc>
          <w:tcPr>
            <w:tcW w:w="1701" w:type="dxa"/>
          </w:tcPr>
          <w:p w14:paraId="27630F44" w14:textId="02ADBAE1" w:rsidR="004140AE" w:rsidRPr="00BE334A" w:rsidRDefault="00D63D37" w:rsidP="00BE334A">
            <w:pPr>
              <w:jc w:val="center"/>
              <w:rPr>
                <w:szCs w:val="21"/>
              </w:rPr>
            </w:pPr>
            <w:r w:rsidRPr="00BE334A">
              <w:rPr>
                <w:rFonts w:hint="eastAsia"/>
                <w:szCs w:val="21"/>
              </w:rPr>
              <w:t>３４２円</w:t>
            </w:r>
          </w:p>
        </w:tc>
        <w:tc>
          <w:tcPr>
            <w:tcW w:w="1701" w:type="dxa"/>
          </w:tcPr>
          <w:p w14:paraId="1E4D71EE" w14:textId="5D33678B" w:rsidR="004140AE" w:rsidRPr="00BE334A" w:rsidRDefault="00D63D37" w:rsidP="00BE334A">
            <w:pPr>
              <w:jc w:val="center"/>
              <w:rPr>
                <w:szCs w:val="21"/>
              </w:rPr>
            </w:pPr>
            <w:r w:rsidRPr="00BE334A">
              <w:rPr>
                <w:rFonts w:hint="eastAsia"/>
                <w:szCs w:val="21"/>
              </w:rPr>
              <w:t>６８４円</w:t>
            </w:r>
          </w:p>
        </w:tc>
        <w:tc>
          <w:tcPr>
            <w:tcW w:w="1661" w:type="dxa"/>
          </w:tcPr>
          <w:p w14:paraId="1C188337" w14:textId="2188DC9C" w:rsidR="004140AE" w:rsidRPr="00BE334A" w:rsidRDefault="00D63D37" w:rsidP="00BE334A">
            <w:pPr>
              <w:jc w:val="center"/>
              <w:rPr>
                <w:szCs w:val="21"/>
              </w:rPr>
            </w:pPr>
            <w:r w:rsidRPr="00BE334A">
              <w:rPr>
                <w:rFonts w:hint="eastAsia"/>
                <w:szCs w:val="21"/>
              </w:rPr>
              <w:t>１</w:t>
            </w:r>
            <w:r w:rsidRPr="00BE334A">
              <w:rPr>
                <w:rFonts w:hint="eastAsia"/>
                <w:szCs w:val="21"/>
              </w:rPr>
              <w:t>,</w:t>
            </w:r>
            <w:r w:rsidRPr="00BE334A">
              <w:rPr>
                <w:rFonts w:hint="eastAsia"/>
                <w:szCs w:val="21"/>
              </w:rPr>
              <w:t>０２６円</w:t>
            </w:r>
          </w:p>
        </w:tc>
      </w:tr>
      <w:tr w:rsidR="004140AE" w14:paraId="22B505D4" w14:textId="77777777" w:rsidTr="00B60DA0">
        <w:tc>
          <w:tcPr>
            <w:tcW w:w="9741" w:type="dxa"/>
            <w:gridSpan w:val="5"/>
          </w:tcPr>
          <w:p w14:paraId="479E65D2" w14:textId="346BA0AD" w:rsidR="004140AE" w:rsidRPr="00BE334A" w:rsidRDefault="00DB3685" w:rsidP="00603E7A">
            <w:pPr>
              <w:jc w:val="left"/>
              <w:rPr>
                <w:szCs w:val="21"/>
              </w:rPr>
            </w:pPr>
            <w:r w:rsidRPr="00BE334A">
              <w:rPr>
                <w:rFonts w:hint="eastAsia"/>
                <w:szCs w:val="21"/>
              </w:rPr>
              <w:t>その他、以下の場合は上記に加算</w:t>
            </w:r>
          </w:p>
        </w:tc>
      </w:tr>
      <w:tr w:rsidR="004140AE" w14:paraId="5D1B2C07" w14:textId="77777777" w:rsidTr="005049EA">
        <w:tc>
          <w:tcPr>
            <w:tcW w:w="4678" w:type="dxa"/>
            <w:gridSpan w:val="2"/>
          </w:tcPr>
          <w:p w14:paraId="35C942D9" w14:textId="250B3D62" w:rsidR="004140AE" w:rsidRPr="00BE334A" w:rsidRDefault="00DB3685" w:rsidP="00DB3685">
            <w:pPr>
              <w:pStyle w:val="aa"/>
              <w:numPr>
                <w:ilvl w:val="0"/>
                <w:numId w:val="3"/>
              </w:numPr>
              <w:ind w:leftChars="0"/>
              <w:jc w:val="left"/>
              <w:rPr>
                <w:szCs w:val="21"/>
              </w:rPr>
            </w:pPr>
            <w:r w:rsidRPr="00BE334A">
              <w:rPr>
                <w:rFonts w:hint="eastAsia"/>
                <w:szCs w:val="21"/>
              </w:rPr>
              <w:t>医療用麻薬持続注射療法を行っている場合</w:t>
            </w:r>
          </w:p>
        </w:tc>
        <w:tc>
          <w:tcPr>
            <w:tcW w:w="1701" w:type="dxa"/>
          </w:tcPr>
          <w:p w14:paraId="05165A8C" w14:textId="2930239F" w:rsidR="004140AE" w:rsidRPr="00BE334A" w:rsidRDefault="00B77BF3" w:rsidP="00BE334A">
            <w:pPr>
              <w:jc w:val="center"/>
              <w:rPr>
                <w:szCs w:val="21"/>
              </w:rPr>
            </w:pPr>
            <w:r w:rsidRPr="00BE334A">
              <w:rPr>
                <w:rFonts w:hint="eastAsia"/>
                <w:szCs w:val="21"/>
              </w:rPr>
              <w:t>２５０円</w:t>
            </w:r>
          </w:p>
        </w:tc>
        <w:tc>
          <w:tcPr>
            <w:tcW w:w="1701" w:type="dxa"/>
          </w:tcPr>
          <w:p w14:paraId="459C6CEC" w14:textId="64445163" w:rsidR="004140AE" w:rsidRPr="00BE334A" w:rsidRDefault="00B77BF3" w:rsidP="00BE334A">
            <w:pPr>
              <w:jc w:val="center"/>
              <w:rPr>
                <w:szCs w:val="21"/>
              </w:rPr>
            </w:pPr>
            <w:r w:rsidRPr="00BE334A">
              <w:rPr>
                <w:rFonts w:hint="eastAsia"/>
                <w:szCs w:val="21"/>
              </w:rPr>
              <w:t>５００円</w:t>
            </w:r>
          </w:p>
        </w:tc>
        <w:tc>
          <w:tcPr>
            <w:tcW w:w="1661" w:type="dxa"/>
          </w:tcPr>
          <w:p w14:paraId="1D0B7F31" w14:textId="19BA65E8" w:rsidR="004140AE" w:rsidRPr="00BE334A" w:rsidRDefault="00BE334A" w:rsidP="00BE334A">
            <w:pPr>
              <w:jc w:val="center"/>
              <w:rPr>
                <w:szCs w:val="21"/>
              </w:rPr>
            </w:pPr>
            <w:r w:rsidRPr="00BE334A">
              <w:rPr>
                <w:rFonts w:hint="eastAsia"/>
                <w:szCs w:val="21"/>
              </w:rPr>
              <w:t>７５０円</w:t>
            </w:r>
          </w:p>
        </w:tc>
      </w:tr>
      <w:tr w:rsidR="004140AE" w14:paraId="7D1E5282" w14:textId="77777777" w:rsidTr="00246420">
        <w:tc>
          <w:tcPr>
            <w:tcW w:w="4678" w:type="dxa"/>
            <w:gridSpan w:val="2"/>
          </w:tcPr>
          <w:p w14:paraId="08089F57" w14:textId="77777777" w:rsidR="004140AE" w:rsidRPr="00BE334A" w:rsidRDefault="000955EE" w:rsidP="00DB3685">
            <w:pPr>
              <w:pStyle w:val="aa"/>
              <w:numPr>
                <w:ilvl w:val="0"/>
                <w:numId w:val="3"/>
              </w:numPr>
              <w:ind w:leftChars="0"/>
              <w:jc w:val="left"/>
              <w:rPr>
                <w:szCs w:val="21"/>
              </w:rPr>
            </w:pPr>
            <w:r w:rsidRPr="00BE334A">
              <w:rPr>
                <w:rFonts w:hint="eastAsia"/>
                <w:szCs w:val="21"/>
              </w:rPr>
              <w:t>麻薬等の特別な薬剤が使用されている場合</w:t>
            </w:r>
          </w:p>
          <w:p w14:paraId="7F0EE4E6" w14:textId="66B19B20" w:rsidR="000955EE" w:rsidRPr="00BE334A" w:rsidRDefault="000955EE" w:rsidP="000955EE">
            <w:pPr>
              <w:pStyle w:val="aa"/>
              <w:ind w:leftChars="0" w:left="360"/>
              <w:jc w:val="left"/>
              <w:rPr>
                <w:szCs w:val="21"/>
              </w:rPr>
            </w:pPr>
            <w:r w:rsidRPr="00BE334A">
              <w:rPr>
                <w:rFonts w:hint="eastAsia"/>
                <w:szCs w:val="21"/>
              </w:rPr>
              <w:t>但し、②が適用になる場合は加算されない</w:t>
            </w:r>
          </w:p>
        </w:tc>
        <w:tc>
          <w:tcPr>
            <w:tcW w:w="1701" w:type="dxa"/>
          </w:tcPr>
          <w:p w14:paraId="797034FA" w14:textId="3A00BCA5" w:rsidR="004140AE" w:rsidRPr="00BE334A" w:rsidRDefault="00BE334A" w:rsidP="00BE334A">
            <w:pPr>
              <w:jc w:val="center"/>
              <w:rPr>
                <w:szCs w:val="21"/>
              </w:rPr>
            </w:pPr>
            <w:r w:rsidRPr="00BE334A">
              <w:rPr>
                <w:rFonts w:hint="eastAsia"/>
                <w:szCs w:val="21"/>
              </w:rPr>
              <w:t>１００円</w:t>
            </w:r>
          </w:p>
        </w:tc>
        <w:tc>
          <w:tcPr>
            <w:tcW w:w="1701" w:type="dxa"/>
          </w:tcPr>
          <w:p w14:paraId="60AD4A89" w14:textId="587C6CCC" w:rsidR="004140AE" w:rsidRPr="00BE334A" w:rsidRDefault="00BE334A" w:rsidP="00BE334A">
            <w:pPr>
              <w:jc w:val="center"/>
              <w:rPr>
                <w:szCs w:val="21"/>
              </w:rPr>
            </w:pPr>
            <w:r w:rsidRPr="00BE334A">
              <w:rPr>
                <w:rFonts w:hint="eastAsia"/>
                <w:szCs w:val="21"/>
              </w:rPr>
              <w:t>２００円</w:t>
            </w:r>
          </w:p>
        </w:tc>
        <w:tc>
          <w:tcPr>
            <w:tcW w:w="1661" w:type="dxa"/>
          </w:tcPr>
          <w:p w14:paraId="73116360" w14:textId="099D6752" w:rsidR="004140AE" w:rsidRPr="00BE334A" w:rsidRDefault="00BE334A" w:rsidP="00BE334A">
            <w:pPr>
              <w:jc w:val="center"/>
              <w:rPr>
                <w:szCs w:val="21"/>
              </w:rPr>
            </w:pPr>
            <w:r w:rsidRPr="00BE334A">
              <w:rPr>
                <w:rFonts w:hint="eastAsia"/>
                <w:szCs w:val="21"/>
              </w:rPr>
              <w:t>３００円</w:t>
            </w:r>
          </w:p>
        </w:tc>
      </w:tr>
      <w:tr w:rsidR="004140AE" w14:paraId="77343AD3" w14:textId="77777777" w:rsidTr="00D56F65">
        <w:tc>
          <w:tcPr>
            <w:tcW w:w="4678" w:type="dxa"/>
            <w:gridSpan w:val="2"/>
          </w:tcPr>
          <w:p w14:paraId="4F304017" w14:textId="0C7E2942" w:rsidR="004140AE" w:rsidRPr="00BE334A" w:rsidRDefault="00B77BF3" w:rsidP="00B77BF3">
            <w:pPr>
              <w:pStyle w:val="aa"/>
              <w:numPr>
                <w:ilvl w:val="0"/>
                <w:numId w:val="3"/>
              </w:numPr>
              <w:ind w:leftChars="0"/>
              <w:jc w:val="left"/>
              <w:rPr>
                <w:szCs w:val="21"/>
              </w:rPr>
            </w:pPr>
            <w:r w:rsidRPr="00BE334A">
              <w:rPr>
                <w:rFonts w:hint="eastAsia"/>
                <w:szCs w:val="21"/>
              </w:rPr>
              <w:t>中心静脈栄養法を行っている場合</w:t>
            </w:r>
          </w:p>
        </w:tc>
        <w:tc>
          <w:tcPr>
            <w:tcW w:w="1701" w:type="dxa"/>
          </w:tcPr>
          <w:p w14:paraId="091792F1" w14:textId="1F66E9E0" w:rsidR="004140AE" w:rsidRPr="00BE334A" w:rsidRDefault="00BE334A" w:rsidP="00BE334A">
            <w:pPr>
              <w:jc w:val="center"/>
              <w:rPr>
                <w:szCs w:val="21"/>
              </w:rPr>
            </w:pPr>
            <w:r w:rsidRPr="00BE334A">
              <w:rPr>
                <w:rFonts w:hint="eastAsia"/>
                <w:szCs w:val="21"/>
              </w:rPr>
              <w:t>１５０円</w:t>
            </w:r>
          </w:p>
        </w:tc>
        <w:tc>
          <w:tcPr>
            <w:tcW w:w="1701" w:type="dxa"/>
          </w:tcPr>
          <w:p w14:paraId="686CE032" w14:textId="5864AA1F" w:rsidR="004140AE" w:rsidRPr="00BE334A" w:rsidRDefault="00BE334A" w:rsidP="00BE334A">
            <w:pPr>
              <w:jc w:val="center"/>
              <w:rPr>
                <w:szCs w:val="21"/>
              </w:rPr>
            </w:pPr>
            <w:r w:rsidRPr="00BE334A">
              <w:rPr>
                <w:rFonts w:hint="eastAsia"/>
                <w:szCs w:val="21"/>
              </w:rPr>
              <w:t>３００円</w:t>
            </w:r>
          </w:p>
        </w:tc>
        <w:tc>
          <w:tcPr>
            <w:tcW w:w="1661" w:type="dxa"/>
          </w:tcPr>
          <w:p w14:paraId="33E1C44B" w14:textId="5476EAEE" w:rsidR="004140AE" w:rsidRPr="00BE334A" w:rsidRDefault="00BE334A" w:rsidP="00BE334A">
            <w:pPr>
              <w:jc w:val="center"/>
              <w:rPr>
                <w:szCs w:val="21"/>
              </w:rPr>
            </w:pPr>
            <w:r w:rsidRPr="00BE334A">
              <w:rPr>
                <w:rFonts w:hint="eastAsia"/>
                <w:szCs w:val="21"/>
              </w:rPr>
              <w:t>４５０円</w:t>
            </w:r>
          </w:p>
        </w:tc>
      </w:tr>
    </w:tbl>
    <w:p w14:paraId="5DAA97E9" w14:textId="0104063F" w:rsidR="002C5663" w:rsidRDefault="000E4E68" w:rsidP="000E4E68">
      <w:pPr>
        <w:jc w:val="left"/>
        <w:rPr>
          <w:sz w:val="22"/>
        </w:rPr>
      </w:pPr>
      <w:r>
        <w:rPr>
          <w:rFonts w:hint="eastAsia"/>
          <w:sz w:val="22"/>
        </w:rPr>
        <w:t>※</w:t>
      </w:r>
      <w:r w:rsidR="00D91491">
        <w:rPr>
          <w:rFonts w:hint="eastAsia"/>
          <w:sz w:val="22"/>
        </w:rPr>
        <w:t>上記の他、</w:t>
      </w:r>
      <w:r w:rsidR="002C5663">
        <w:rPr>
          <w:rFonts w:hint="eastAsia"/>
          <w:sz w:val="22"/>
        </w:rPr>
        <w:t>健康保険法等に基づき、薬代や薬剤の調製に係る費用（容器代等）の一部をご負担</w:t>
      </w:r>
    </w:p>
    <w:p w14:paraId="5DAA97EA" w14:textId="77777777" w:rsidR="00603E7A" w:rsidRDefault="00D91491" w:rsidP="000E4E68">
      <w:pPr>
        <w:ind w:firstLineChars="100" w:firstLine="220"/>
        <w:jc w:val="left"/>
        <w:rPr>
          <w:sz w:val="22"/>
        </w:rPr>
      </w:pPr>
      <w:r>
        <w:rPr>
          <w:rFonts w:hint="eastAsia"/>
          <w:sz w:val="22"/>
        </w:rPr>
        <w:t>いただ</w:t>
      </w:r>
      <w:r w:rsidR="002C5663">
        <w:rPr>
          <w:rFonts w:hint="eastAsia"/>
          <w:sz w:val="22"/>
        </w:rPr>
        <w:t>きます</w:t>
      </w:r>
      <w:r>
        <w:rPr>
          <w:rFonts w:hint="eastAsia"/>
          <w:sz w:val="22"/>
        </w:rPr>
        <w:t>。</w:t>
      </w:r>
    </w:p>
    <w:p w14:paraId="74F9FD91" w14:textId="4469F51C" w:rsidR="00410671" w:rsidRDefault="00410671" w:rsidP="007D2000">
      <w:pPr>
        <w:ind w:left="220" w:hangingChars="100" w:hanging="220"/>
        <w:jc w:val="left"/>
        <w:rPr>
          <w:sz w:val="22"/>
        </w:rPr>
      </w:pPr>
      <w:r>
        <w:rPr>
          <w:rFonts w:hint="eastAsia"/>
          <w:sz w:val="22"/>
        </w:rPr>
        <w:t>※居宅療養管理指導に要した</w:t>
      </w:r>
      <w:r w:rsidR="00677F4F">
        <w:rPr>
          <w:rFonts w:hint="eastAsia"/>
          <w:sz w:val="22"/>
        </w:rPr>
        <w:t>交通費は、薬局からの往復交通費を実費徴収させていただくことがあります</w:t>
      </w:r>
      <w:r w:rsidR="00873353">
        <w:rPr>
          <w:rFonts w:hint="eastAsia"/>
          <w:sz w:val="22"/>
        </w:rPr>
        <w:t>。なお、自動車を利用した場合は、距離数が１０</w:t>
      </w:r>
      <w:r w:rsidR="00873353">
        <w:rPr>
          <w:rFonts w:hint="eastAsia"/>
          <w:sz w:val="22"/>
        </w:rPr>
        <w:t>km</w:t>
      </w:r>
      <w:r w:rsidR="00873353">
        <w:rPr>
          <w:rFonts w:hint="eastAsia"/>
          <w:sz w:val="22"/>
        </w:rPr>
        <w:t>までは１００円</w:t>
      </w:r>
      <w:r w:rsidR="00FB119C">
        <w:rPr>
          <w:rFonts w:hint="eastAsia"/>
          <w:sz w:val="22"/>
        </w:rPr>
        <w:t>とし、１０</w:t>
      </w:r>
      <w:r w:rsidR="00FB119C">
        <w:rPr>
          <w:rFonts w:hint="eastAsia"/>
          <w:sz w:val="22"/>
        </w:rPr>
        <w:t>km</w:t>
      </w:r>
      <w:r w:rsidR="00FB119C">
        <w:rPr>
          <w:rFonts w:hint="eastAsia"/>
          <w:sz w:val="22"/>
        </w:rPr>
        <w:t>を超えるときは、１０</w:t>
      </w:r>
      <w:r w:rsidR="00FB119C">
        <w:rPr>
          <w:rFonts w:hint="eastAsia"/>
          <w:sz w:val="22"/>
        </w:rPr>
        <w:t>km</w:t>
      </w:r>
      <w:r w:rsidR="00FB119C">
        <w:rPr>
          <w:rFonts w:hint="eastAsia"/>
          <w:sz w:val="22"/>
        </w:rPr>
        <w:t>までごとに１００円を</w:t>
      </w:r>
      <w:r w:rsidR="007D2000">
        <w:rPr>
          <w:rFonts w:hint="eastAsia"/>
          <w:sz w:val="22"/>
        </w:rPr>
        <w:t>所定金額に加算させていただくことがあります。</w:t>
      </w:r>
    </w:p>
    <w:p w14:paraId="5DAA97EF" w14:textId="77777777" w:rsidR="002C5663" w:rsidRDefault="002C5663" w:rsidP="00603E7A">
      <w:pPr>
        <w:ind w:left="660" w:hangingChars="300" w:hanging="660"/>
        <w:jc w:val="left"/>
        <w:rPr>
          <w:sz w:val="22"/>
        </w:rPr>
      </w:pPr>
    </w:p>
    <w:p w14:paraId="4B067ABD" w14:textId="38A3A95E" w:rsidR="008F476E" w:rsidRDefault="008F476E" w:rsidP="00603E7A">
      <w:pPr>
        <w:ind w:left="660" w:hangingChars="300" w:hanging="660"/>
        <w:jc w:val="left"/>
        <w:rPr>
          <w:sz w:val="22"/>
        </w:rPr>
      </w:pPr>
      <w:r>
        <w:rPr>
          <w:rFonts w:hint="eastAsia"/>
          <w:sz w:val="22"/>
        </w:rPr>
        <w:t>10</w:t>
      </w:r>
      <w:r>
        <w:rPr>
          <w:rFonts w:hint="eastAsia"/>
          <w:sz w:val="22"/>
        </w:rPr>
        <w:t>．情報通信機器を用いた</w:t>
      </w:r>
      <w:r w:rsidR="00F13957">
        <w:rPr>
          <w:rFonts w:hint="eastAsia"/>
          <w:sz w:val="22"/>
        </w:rPr>
        <w:t>居宅療養管理指導費（金額は自己負担割合に応じます）</w:t>
      </w:r>
    </w:p>
    <w:p w14:paraId="56A6207C" w14:textId="5D2837C8" w:rsidR="00F13957" w:rsidRDefault="00F13957" w:rsidP="00603E7A">
      <w:pPr>
        <w:ind w:left="660" w:hangingChars="300" w:hanging="660"/>
        <w:jc w:val="left"/>
        <w:rPr>
          <w:sz w:val="22"/>
        </w:rPr>
      </w:pPr>
      <w:r>
        <w:rPr>
          <w:rFonts w:hint="eastAsia"/>
          <w:sz w:val="22"/>
        </w:rPr>
        <w:t xml:space="preserve">　　</w:t>
      </w:r>
      <w:r w:rsidR="000E1812">
        <w:rPr>
          <w:rFonts w:hint="eastAsia"/>
          <w:sz w:val="22"/>
        </w:rPr>
        <w:t>情報通信機器を用いて、月４回実施する場合があります。</w:t>
      </w:r>
      <w:r w:rsidR="003B53D7">
        <w:rPr>
          <w:rFonts w:hint="eastAsia"/>
          <w:sz w:val="22"/>
        </w:rPr>
        <w:t>介護保険制度の規定により、以下のとおり定められています。</w:t>
      </w:r>
    </w:p>
    <w:tbl>
      <w:tblPr>
        <w:tblStyle w:val="a5"/>
        <w:tblW w:w="0" w:type="auto"/>
        <w:tblInd w:w="-5" w:type="dxa"/>
        <w:tblLook w:val="04A0" w:firstRow="1" w:lastRow="0" w:firstColumn="1" w:lastColumn="0" w:noHBand="0" w:noVBand="1"/>
      </w:tblPr>
      <w:tblGrid>
        <w:gridCol w:w="4678"/>
        <w:gridCol w:w="1701"/>
        <w:gridCol w:w="1701"/>
        <w:gridCol w:w="1661"/>
      </w:tblGrid>
      <w:tr w:rsidR="003B53D7" w14:paraId="01AA350B" w14:textId="77777777" w:rsidTr="007C7D48">
        <w:tc>
          <w:tcPr>
            <w:tcW w:w="4678" w:type="dxa"/>
            <w:vMerge w:val="restart"/>
          </w:tcPr>
          <w:p w14:paraId="0C1BC497" w14:textId="77777777" w:rsidR="003B53D7" w:rsidRPr="009A0865" w:rsidRDefault="003B53D7" w:rsidP="00603E7A">
            <w:pPr>
              <w:jc w:val="left"/>
              <w:rPr>
                <w:szCs w:val="21"/>
              </w:rPr>
            </w:pPr>
          </w:p>
        </w:tc>
        <w:tc>
          <w:tcPr>
            <w:tcW w:w="5063" w:type="dxa"/>
            <w:gridSpan w:val="3"/>
          </w:tcPr>
          <w:p w14:paraId="265E1076" w14:textId="7F7EBF42" w:rsidR="003B53D7" w:rsidRPr="009A0865" w:rsidRDefault="003B53D7" w:rsidP="005D5C3A">
            <w:pPr>
              <w:jc w:val="center"/>
              <w:rPr>
                <w:szCs w:val="21"/>
              </w:rPr>
            </w:pPr>
            <w:r w:rsidRPr="009A0865">
              <w:rPr>
                <w:rFonts w:hint="eastAsia"/>
                <w:szCs w:val="21"/>
              </w:rPr>
              <w:t>自己負担の負担割合</w:t>
            </w:r>
          </w:p>
        </w:tc>
      </w:tr>
      <w:tr w:rsidR="003B53D7" w14:paraId="67B8B64E" w14:textId="77777777" w:rsidTr="003B53D7">
        <w:tc>
          <w:tcPr>
            <w:tcW w:w="4678" w:type="dxa"/>
            <w:vMerge/>
          </w:tcPr>
          <w:p w14:paraId="79C1A6FB" w14:textId="77777777" w:rsidR="003B53D7" w:rsidRPr="009A0865" w:rsidRDefault="003B53D7" w:rsidP="00603E7A">
            <w:pPr>
              <w:jc w:val="left"/>
              <w:rPr>
                <w:szCs w:val="21"/>
              </w:rPr>
            </w:pPr>
          </w:p>
        </w:tc>
        <w:tc>
          <w:tcPr>
            <w:tcW w:w="1701" w:type="dxa"/>
          </w:tcPr>
          <w:p w14:paraId="152FF009" w14:textId="23EB7EA9" w:rsidR="003B53D7" w:rsidRPr="009A0865" w:rsidRDefault="003B53D7" w:rsidP="005D5C3A">
            <w:pPr>
              <w:jc w:val="center"/>
              <w:rPr>
                <w:szCs w:val="21"/>
              </w:rPr>
            </w:pPr>
            <w:r w:rsidRPr="009A0865">
              <w:rPr>
                <w:rFonts w:hint="eastAsia"/>
                <w:szCs w:val="21"/>
              </w:rPr>
              <w:t>１割</w:t>
            </w:r>
            <w:r w:rsidR="00157B65" w:rsidRPr="009A0865">
              <w:rPr>
                <w:rFonts w:hint="eastAsia"/>
                <w:szCs w:val="21"/>
              </w:rPr>
              <w:t>負担</w:t>
            </w:r>
          </w:p>
        </w:tc>
        <w:tc>
          <w:tcPr>
            <w:tcW w:w="1701" w:type="dxa"/>
          </w:tcPr>
          <w:p w14:paraId="6B184A3B" w14:textId="718A4833" w:rsidR="003B53D7" w:rsidRPr="009A0865" w:rsidRDefault="00157B65" w:rsidP="005D5C3A">
            <w:pPr>
              <w:jc w:val="center"/>
              <w:rPr>
                <w:szCs w:val="21"/>
              </w:rPr>
            </w:pPr>
            <w:r w:rsidRPr="009A0865">
              <w:rPr>
                <w:rFonts w:hint="eastAsia"/>
                <w:szCs w:val="21"/>
              </w:rPr>
              <w:t>２割負担</w:t>
            </w:r>
          </w:p>
        </w:tc>
        <w:tc>
          <w:tcPr>
            <w:tcW w:w="1661" w:type="dxa"/>
          </w:tcPr>
          <w:p w14:paraId="1DE4A5C8" w14:textId="6CDA7F1A" w:rsidR="003B53D7" w:rsidRPr="009A0865" w:rsidRDefault="00157B65" w:rsidP="005D5C3A">
            <w:pPr>
              <w:jc w:val="center"/>
              <w:rPr>
                <w:szCs w:val="21"/>
              </w:rPr>
            </w:pPr>
            <w:r w:rsidRPr="009A0865">
              <w:rPr>
                <w:rFonts w:hint="eastAsia"/>
                <w:szCs w:val="21"/>
              </w:rPr>
              <w:t>３割負担</w:t>
            </w:r>
          </w:p>
        </w:tc>
      </w:tr>
      <w:tr w:rsidR="003B53D7" w14:paraId="6BFE360B" w14:textId="77777777" w:rsidTr="003B53D7">
        <w:tc>
          <w:tcPr>
            <w:tcW w:w="4678" w:type="dxa"/>
          </w:tcPr>
          <w:p w14:paraId="3436C792" w14:textId="34877589" w:rsidR="003B53D7" w:rsidRPr="009A0865" w:rsidRDefault="00157B65" w:rsidP="005D5C3A">
            <w:pPr>
              <w:jc w:val="center"/>
              <w:rPr>
                <w:sz w:val="20"/>
                <w:szCs w:val="20"/>
              </w:rPr>
            </w:pPr>
            <w:r w:rsidRPr="009A0865">
              <w:rPr>
                <w:rFonts w:hint="eastAsia"/>
                <w:sz w:val="20"/>
                <w:szCs w:val="20"/>
              </w:rPr>
              <w:t>情報通信機器を用いた居宅療養管理指導</w:t>
            </w:r>
            <w:r w:rsidR="009A0865" w:rsidRPr="009A0865">
              <w:rPr>
                <w:rFonts w:hint="eastAsia"/>
                <w:sz w:val="20"/>
                <w:szCs w:val="20"/>
              </w:rPr>
              <w:t>費として</w:t>
            </w:r>
          </w:p>
        </w:tc>
        <w:tc>
          <w:tcPr>
            <w:tcW w:w="1701" w:type="dxa"/>
          </w:tcPr>
          <w:p w14:paraId="349301D5" w14:textId="49034EDE" w:rsidR="003B53D7" w:rsidRPr="009A0865" w:rsidRDefault="009A0865" w:rsidP="005D5C3A">
            <w:pPr>
              <w:jc w:val="center"/>
              <w:rPr>
                <w:szCs w:val="21"/>
              </w:rPr>
            </w:pPr>
            <w:r w:rsidRPr="009A0865">
              <w:rPr>
                <w:rFonts w:hint="eastAsia"/>
                <w:szCs w:val="21"/>
              </w:rPr>
              <w:t>４６円</w:t>
            </w:r>
          </w:p>
        </w:tc>
        <w:tc>
          <w:tcPr>
            <w:tcW w:w="1701" w:type="dxa"/>
          </w:tcPr>
          <w:p w14:paraId="06BA2166" w14:textId="4B6AF606" w:rsidR="003B53D7" w:rsidRPr="009A0865" w:rsidRDefault="009A0865" w:rsidP="005D5C3A">
            <w:pPr>
              <w:jc w:val="center"/>
              <w:rPr>
                <w:szCs w:val="21"/>
              </w:rPr>
            </w:pPr>
            <w:r w:rsidRPr="009A0865">
              <w:rPr>
                <w:rFonts w:hint="eastAsia"/>
                <w:szCs w:val="21"/>
              </w:rPr>
              <w:t>９２円</w:t>
            </w:r>
          </w:p>
        </w:tc>
        <w:tc>
          <w:tcPr>
            <w:tcW w:w="1661" w:type="dxa"/>
          </w:tcPr>
          <w:p w14:paraId="2D9FF171" w14:textId="2FCA5E2F" w:rsidR="003B53D7" w:rsidRPr="009A0865" w:rsidRDefault="009A0865" w:rsidP="005D5C3A">
            <w:pPr>
              <w:jc w:val="center"/>
              <w:rPr>
                <w:szCs w:val="21"/>
              </w:rPr>
            </w:pPr>
            <w:r w:rsidRPr="009A0865">
              <w:rPr>
                <w:rFonts w:hint="eastAsia"/>
                <w:szCs w:val="21"/>
              </w:rPr>
              <w:t>１３８円</w:t>
            </w:r>
          </w:p>
        </w:tc>
      </w:tr>
    </w:tbl>
    <w:p w14:paraId="352A7A3D" w14:textId="77777777" w:rsidR="003B53D7" w:rsidRDefault="003B53D7" w:rsidP="00603E7A">
      <w:pPr>
        <w:ind w:left="660" w:hangingChars="300" w:hanging="660"/>
        <w:jc w:val="left"/>
        <w:rPr>
          <w:sz w:val="22"/>
        </w:rPr>
      </w:pPr>
    </w:p>
    <w:p w14:paraId="04724286" w14:textId="77777777" w:rsidR="00191C9E" w:rsidRDefault="00191C9E">
      <w:pPr>
        <w:widowControl/>
        <w:jc w:val="left"/>
        <w:rPr>
          <w:sz w:val="22"/>
        </w:rPr>
      </w:pPr>
      <w:r>
        <w:rPr>
          <w:sz w:val="22"/>
        </w:rPr>
        <w:br w:type="page"/>
      </w:r>
    </w:p>
    <w:p w14:paraId="23DF6350" w14:textId="4A83210C" w:rsidR="00EC7D1F" w:rsidRDefault="009A0865" w:rsidP="00603E7A">
      <w:pPr>
        <w:ind w:left="660" w:hangingChars="300" w:hanging="660"/>
        <w:jc w:val="left"/>
        <w:rPr>
          <w:sz w:val="22"/>
        </w:rPr>
      </w:pPr>
      <w:r>
        <w:rPr>
          <w:rFonts w:hint="eastAsia"/>
          <w:sz w:val="22"/>
        </w:rPr>
        <w:lastRenderedPageBreak/>
        <w:t>11</w:t>
      </w:r>
      <w:r w:rsidR="00D91491">
        <w:rPr>
          <w:rFonts w:hint="eastAsia"/>
          <w:sz w:val="22"/>
        </w:rPr>
        <w:t>．</w:t>
      </w:r>
      <w:r w:rsidR="00725B6D">
        <w:rPr>
          <w:rFonts w:hint="eastAsia"/>
          <w:sz w:val="22"/>
        </w:rPr>
        <w:t>利用料、利用者負担額</w:t>
      </w:r>
      <w:r w:rsidR="001C3A57">
        <w:rPr>
          <w:rFonts w:hint="eastAsia"/>
          <w:sz w:val="22"/>
        </w:rPr>
        <w:t>、その他の費用の支払い方法</w:t>
      </w:r>
    </w:p>
    <w:p w14:paraId="09BEBFD3" w14:textId="2F03A3B2" w:rsidR="001C3A57" w:rsidRDefault="001C3A57" w:rsidP="00603E7A">
      <w:pPr>
        <w:ind w:left="660" w:hangingChars="300" w:hanging="660"/>
        <w:jc w:val="left"/>
        <w:rPr>
          <w:sz w:val="22"/>
        </w:rPr>
      </w:pPr>
      <w:r>
        <w:rPr>
          <w:rFonts w:hint="eastAsia"/>
          <w:sz w:val="22"/>
        </w:rPr>
        <w:t xml:space="preserve">　　下記のいずれかの方法によりお支払いください。</w:t>
      </w:r>
    </w:p>
    <w:p w14:paraId="0BE5574C" w14:textId="229F0C22" w:rsidR="001C3A57" w:rsidRDefault="00220986" w:rsidP="00220986">
      <w:pPr>
        <w:pStyle w:val="aa"/>
        <w:numPr>
          <w:ilvl w:val="0"/>
          <w:numId w:val="7"/>
        </w:numPr>
        <w:ind w:leftChars="0"/>
        <w:jc w:val="left"/>
        <w:rPr>
          <w:sz w:val="22"/>
        </w:rPr>
      </w:pPr>
      <w:r>
        <w:rPr>
          <w:rFonts w:hint="eastAsia"/>
          <w:sz w:val="22"/>
        </w:rPr>
        <w:t>事業者指定口座への振り込み</w:t>
      </w:r>
    </w:p>
    <w:p w14:paraId="25AF689A" w14:textId="5DE46BC0" w:rsidR="00220986" w:rsidRDefault="0017299A" w:rsidP="00220986">
      <w:pPr>
        <w:pStyle w:val="aa"/>
        <w:numPr>
          <w:ilvl w:val="0"/>
          <w:numId w:val="7"/>
        </w:numPr>
        <w:ind w:leftChars="0"/>
        <w:jc w:val="left"/>
        <w:rPr>
          <w:sz w:val="22"/>
        </w:rPr>
      </w:pPr>
      <w:r>
        <w:rPr>
          <w:rFonts w:hint="eastAsia"/>
          <w:sz w:val="22"/>
        </w:rPr>
        <w:t>現金支払い</w:t>
      </w:r>
    </w:p>
    <w:p w14:paraId="57C2F20F" w14:textId="6CC6C8AC" w:rsidR="0017299A" w:rsidRDefault="0017299A" w:rsidP="00220986">
      <w:pPr>
        <w:pStyle w:val="aa"/>
        <w:numPr>
          <w:ilvl w:val="0"/>
          <w:numId w:val="7"/>
        </w:numPr>
        <w:ind w:leftChars="0"/>
        <w:jc w:val="left"/>
        <w:rPr>
          <w:sz w:val="22"/>
        </w:rPr>
      </w:pPr>
      <w:r>
        <w:rPr>
          <w:rFonts w:hint="eastAsia"/>
          <w:sz w:val="22"/>
        </w:rPr>
        <w:t>クレジット払い</w:t>
      </w:r>
    </w:p>
    <w:p w14:paraId="3A6C1CAE" w14:textId="71781DD3" w:rsidR="0017299A" w:rsidRDefault="00796EDA" w:rsidP="00541E8B">
      <w:pPr>
        <w:ind w:left="220" w:hangingChars="100" w:hanging="220"/>
        <w:jc w:val="left"/>
        <w:rPr>
          <w:sz w:val="22"/>
        </w:rPr>
      </w:pPr>
      <w:r>
        <w:rPr>
          <w:rFonts w:hint="eastAsia"/>
          <w:sz w:val="22"/>
        </w:rPr>
        <w:t>※①を選択された場合、利用月ごとの合計金額により請求いたします。</w:t>
      </w:r>
      <w:r w:rsidR="00541E8B">
        <w:rPr>
          <w:rFonts w:hint="eastAsia"/>
          <w:sz w:val="22"/>
        </w:rPr>
        <w:t>振り込みにかかる費用はご負担願います。</w:t>
      </w:r>
    </w:p>
    <w:p w14:paraId="012D12B5" w14:textId="081C0AA5" w:rsidR="00541E8B" w:rsidRDefault="00541E8B" w:rsidP="00541E8B">
      <w:pPr>
        <w:ind w:left="220" w:hangingChars="100" w:hanging="220"/>
        <w:jc w:val="left"/>
        <w:rPr>
          <w:sz w:val="22"/>
        </w:rPr>
      </w:pPr>
      <w:r>
        <w:rPr>
          <w:rFonts w:hint="eastAsia"/>
          <w:sz w:val="22"/>
        </w:rPr>
        <w:t>※</w:t>
      </w:r>
      <w:r w:rsidR="00DE226F">
        <w:rPr>
          <w:rFonts w:hint="eastAsia"/>
          <w:sz w:val="22"/>
        </w:rPr>
        <w:t>②、③を選択された</w:t>
      </w:r>
      <w:r w:rsidR="00BD0DEA">
        <w:rPr>
          <w:rFonts w:hint="eastAsia"/>
          <w:sz w:val="22"/>
        </w:rPr>
        <w:t>場合、</w:t>
      </w:r>
      <w:r w:rsidR="009C665D">
        <w:rPr>
          <w:rFonts w:hint="eastAsia"/>
          <w:sz w:val="22"/>
        </w:rPr>
        <w:t>サービス提供ごとに請求させていただきます。請求の都度お支払いください。</w:t>
      </w:r>
    </w:p>
    <w:p w14:paraId="12C8783A" w14:textId="7ABF36E5" w:rsidR="00AA2B65" w:rsidRDefault="00AA2B65" w:rsidP="00541E8B">
      <w:pPr>
        <w:ind w:left="220" w:hangingChars="100" w:hanging="220"/>
        <w:jc w:val="left"/>
        <w:rPr>
          <w:sz w:val="22"/>
        </w:rPr>
      </w:pPr>
      <w:r>
        <w:rPr>
          <w:rFonts w:hint="eastAsia"/>
          <w:sz w:val="22"/>
        </w:rPr>
        <w:t>※お支払いの確認が完了次第、支払い方法の</w:t>
      </w:r>
      <w:r w:rsidR="00635F6A">
        <w:rPr>
          <w:rFonts w:hint="eastAsia"/>
          <w:sz w:val="22"/>
        </w:rPr>
        <w:t>如何によらず、領収書をお渡しいたします。</w:t>
      </w:r>
      <w:r w:rsidR="00EA4FBF">
        <w:rPr>
          <w:rFonts w:hint="eastAsia"/>
          <w:sz w:val="22"/>
        </w:rPr>
        <w:t>領収書の再発行は致しかねますので、</w:t>
      </w:r>
      <w:r w:rsidR="002B050A">
        <w:rPr>
          <w:rFonts w:hint="eastAsia"/>
          <w:sz w:val="22"/>
        </w:rPr>
        <w:t>必ず保管されますようお願いいたします。（医療費控除の還付</w:t>
      </w:r>
      <w:r w:rsidR="00EA4FBF">
        <w:rPr>
          <w:rFonts w:hint="eastAsia"/>
          <w:sz w:val="22"/>
        </w:rPr>
        <w:t>請求の際に必要となることがあります。</w:t>
      </w:r>
      <w:r w:rsidR="004A1DC3">
        <w:rPr>
          <w:rFonts w:hint="eastAsia"/>
          <w:sz w:val="22"/>
        </w:rPr>
        <w:t>）</w:t>
      </w:r>
    </w:p>
    <w:p w14:paraId="204F09E6" w14:textId="032298EB" w:rsidR="00EA4FBF" w:rsidRDefault="00EA4FBF" w:rsidP="00541E8B">
      <w:pPr>
        <w:ind w:left="220" w:hangingChars="100" w:hanging="220"/>
        <w:jc w:val="left"/>
        <w:rPr>
          <w:sz w:val="22"/>
        </w:rPr>
      </w:pPr>
      <w:r>
        <w:rPr>
          <w:rFonts w:hint="eastAsia"/>
          <w:sz w:val="22"/>
        </w:rPr>
        <w:t>※</w:t>
      </w:r>
      <w:r w:rsidR="008349E5">
        <w:rPr>
          <w:rFonts w:hint="eastAsia"/>
          <w:sz w:val="22"/>
        </w:rPr>
        <w:t>正当な理由がないにもかかわらず、支払い期日から１月以上</w:t>
      </w:r>
      <w:r w:rsidR="0039118A">
        <w:rPr>
          <w:rFonts w:hint="eastAsia"/>
          <w:sz w:val="22"/>
        </w:rPr>
        <w:t>遅延し、さらに支払いの督促から７日以内に支払いがない場合には、サービス提供の</w:t>
      </w:r>
      <w:r w:rsidR="009B5DA3">
        <w:rPr>
          <w:rFonts w:hint="eastAsia"/>
          <w:sz w:val="22"/>
        </w:rPr>
        <w:t>契約を解除した上で、未払い分をお支払いいただくことがあります。</w:t>
      </w:r>
    </w:p>
    <w:p w14:paraId="20AEA000" w14:textId="77777777" w:rsidR="00F573F5" w:rsidRDefault="00F573F5" w:rsidP="00541E8B">
      <w:pPr>
        <w:ind w:left="220" w:hangingChars="100" w:hanging="220"/>
        <w:jc w:val="left"/>
        <w:rPr>
          <w:sz w:val="22"/>
        </w:rPr>
      </w:pPr>
    </w:p>
    <w:p w14:paraId="48304DFB" w14:textId="016FBE2C" w:rsidR="00F573F5" w:rsidRDefault="00F573F5" w:rsidP="00541E8B">
      <w:pPr>
        <w:ind w:left="220" w:hangingChars="100" w:hanging="220"/>
        <w:jc w:val="left"/>
        <w:rPr>
          <w:sz w:val="22"/>
        </w:rPr>
      </w:pPr>
      <w:r>
        <w:rPr>
          <w:rFonts w:hint="eastAsia"/>
          <w:sz w:val="22"/>
        </w:rPr>
        <w:t>1</w:t>
      </w:r>
      <w:r>
        <w:rPr>
          <w:sz w:val="22"/>
        </w:rPr>
        <w:t>2</w:t>
      </w:r>
      <w:r w:rsidR="00A053F6">
        <w:rPr>
          <w:rFonts w:hint="eastAsia"/>
          <w:sz w:val="22"/>
        </w:rPr>
        <w:t>.</w:t>
      </w:r>
      <w:r w:rsidR="00A053F6">
        <w:rPr>
          <w:sz w:val="22"/>
        </w:rPr>
        <w:t xml:space="preserve"> </w:t>
      </w:r>
      <w:r>
        <w:rPr>
          <w:rFonts w:hint="eastAsia"/>
          <w:sz w:val="22"/>
        </w:rPr>
        <w:t>事故発生時の対応について</w:t>
      </w:r>
    </w:p>
    <w:p w14:paraId="57B98719" w14:textId="7EA26BB8" w:rsidR="00F573F5" w:rsidRDefault="00F573F5" w:rsidP="008246D8">
      <w:pPr>
        <w:ind w:left="440" w:hangingChars="200" w:hanging="440"/>
        <w:jc w:val="left"/>
        <w:rPr>
          <w:sz w:val="22"/>
        </w:rPr>
      </w:pPr>
      <w:r>
        <w:rPr>
          <w:rFonts w:hint="eastAsia"/>
          <w:sz w:val="22"/>
        </w:rPr>
        <w:t xml:space="preserve">　</w:t>
      </w:r>
      <w:r w:rsidR="00A053F6">
        <w:rPr>
          <w:rFonts w:hint="eastAsia"/>
          <w:sz w:val="22"/>
        </w:rPr>
        <w:t xml:space="preserve">　</w:t>
      </w:r>
      <w:r w:rsidR="00731E90">
        <w:rPr>
          <w:rFonts w:hint="eastAsia"/>
          <w:sz w:val="22"/>
        </w:rPr>
        <w:t>居宅療養管理指導サービス</w:t>
      </w:r>
      <w:r w:rsidR="004D76B5">
        <w:rPr>
          <w:rFonts w:hint="eastAsia"/>
          <w:sz w:val="22"/>
        </w:rPr>
        <w:t>の提供により事故が発生した場合は、速やかに利用者及びその家族、医療機関、</w:t>
      </w:r>
      <w:r w:rsidR="008246D8">
        <w:rPr>
          <w:rFonts w:hint="eastAsia"/>
          <w:sz w:val="22"/>
        </w:rPr>
        <w:t>利用者に係る介護事業所等に連絡を行うとともに、必要な措置を講じます。</w:t>
      </w:r>
    </w:p>
    <w:p w14:paraId="297F2F8E" w14:textId="77777777" w:rsidR="008246D8" w:rsidRDefault="008246D8" w:rsidP="008246D8">
      <w:pPr>
        <w:ind w:left="440" w:hangingChars="200" w:hanging="440"/>
        <w:jc w:val="left"/>
        <w:rPr>
          <w:sz w:val="22"/>
        </w:rPr>
      </w:pPr>
    </w:p>
    <w:p w14:paraId="0FF2CE10" w14:textId="6F5E3626" w:rsidR="008246D8" w:rsidRDefault="008246D8" w:rsidP="008246D8">
      <w:pPr>
        <w:ind w:left="440" w:hangingChars="200" w:hanging="440"/>
        <w:jc w:val="left"/>
        <w:rPr>
          <w:sz w:val="22"/>
        </w:rPr>
      </w:pPr>
      <w:r>
        <w:rPr>
          <w:rFonts w:hint="eastAsia"/>
          <w:sz w:val="22"/>
        </w:rPr>
        <w:t>1</w:t>
      </w:r>
      <w:r>
        <w:rPr>
          <w:sz w:val="22"/>
        </w:rPr>
        <w:t xml:space="preserve">3. </w:t>
      </w:r>
      <w:r>
        <w:rPr>
          <w:rFonts w:hint="eastAsia"/>
          <w:sz w:val="22"/>
        </w:rPr>
        <w:t>ハラスメント対策</w:t>
      </w:r>
    </w:p>
    <w:p w14:paraId="006AAADB" w14:textId="7F467B00" w:rsidR="008246D8" w:rsidRDefault="008246D8" w:rsidP="008246D8">
      <w:pPr>
        <w:ind w:left="440" w:hangingChars="200" w:hanging="440"/>
        <w:jc w:val="left"/>
        <w:rPr>
          <w:sz w:val="22"/>
        </w:rPr>
      </w:pPr>
      <w:r>
        <w:rPr>
          <w:rFonts w:hint="eastAsia"/>
          <w:sz w:val="22"/>
        </w:rPr>
        <w:t xml:space="preserve">　　</w:t>
      </w:r>
      <w:r w:rsidR="00561C07">
        <w:rPr>
          <w:rFonts w:hint="eastAsia"/>
          <w:sz w:val="22"/>
        </w:rPr>
        <w:t>利用者及びその家族、または身元保証人等からの事業所やサービス従事者、その他</w:t>
      </w:r>
      <w:r w:rsidR="00CF7CD3">
        <w:rPr>
          <w:rFonts w:hint="eastAsia"/>
          <w:sz w:val="22"/>
        </w:rPr>
        <w:t>関係者に対して故意に暴力や暴言等の法令違反、その他</w:t>
      </w:r>
      <w:r w:rsidR="003D04C2">
        <w:rPr>
          <w:rFonts w:hint="eastAsia"/>
          <w:sz w:val="22"/>
        </w:rPr>
        <w:t>著しく常識を逸脱する行為があり、当該行為の是正</w:t>
      </w:r>
      <w:r w:rsidR="003D46AB">
        <w:rPr>
          <w:rFonts w:hint="eastAsia"/>
          <w:sz w:val="22"/>
        </w:rPr>
        <w:t>及び再発防止等に向けて利用者等と協議、対応を行ったにも関わらず、適切な居宅療養管理指導</w:t>
      </w:r>
      <w:r w:rsidR="00D4088C">
        <w:rPr>
          <w:rFonts w:hint="eastAsia"/>
          <w:sz w:val="22"/>
        </w:rPr>
        <w:t>サービスを提供することが著しく困難な場合には、当事業者は相当期間</w:t>
      </w:r>
      <w:r w:rsidR="00C12ACE">
        <w:rPr>
          <w:rFonts w:hint="eastAsia"/>
          <w:sz w:val="22"/>
        </w:rPr>
        <w:t>の予告期間を置くとともに、後任の事業者の紹介その他の必要な措置を講じたうえで、居宅療養管理指導サービス</w:t>
      </w:r>
      <w:r w:rsidR="008722EE">
        <w:rPr>
          <w:rFonts w:hint="eastAsia"/>
          <w:sz w:val="22"/>
        </w:rPr>
        <w:t>提供の契約を解除させていただくことがあります。</w:t>
      </w:r>
    </w:p>
    <w:p w14:paraId="169D4A8A" w14:textId="77777777" w:rsidR="008722EE" w:rsidRPr="0017299A" w:rsidRDefault="008722EE" w:rsidP="008246D8">
      <w:pPr>
        <w:ind w:left="440" w:hangingChars="200" w:hanging="440"/>
        <w:jc w:val="left"/>
        <w:rPr>
          <w:sz w:val="22"/>
        </w:rPr>
      </w:pPr>
    </w:p>
    <w:p w14:paraId="5DAA97F0" w14:textId="28C1A875" w:rsidR="00D91491" w:rsidRDefault="00725B6D" w:rsidP="00603E7A">
      <w:pPr>
        <w:ind w:left="660" w:hangingChars="300" w:hanging="660"/>
        <w:jc w:val="left"/>
        <w:rPr>
          <w:sz w:val="22"/>
        </w:rPr>
      </w:pPr>
      <w:r>
        <w:rPr>
          <w:rFonts w:hint="eastAsia"/>
          <w:sz w:val="22"/>
        </w:rPr>
        <w:t>1</w:t>
      </w:r>
      <w:r w:rsidR="00474699">
        <w:rPr>
          <w:sz w:val="22"/>
        </w:rPr>
        <w:t>4</w:t>
      </w:r>
      <w:r>
        <w:rPr>
          <w:rFonts w:hint="eastAsia"/>
          <w:sz w:val="22"/>
        </w:rPr>
        <w:t>.</w:t>
      </w:r>
      <w:r w:rsidR="00030FB3">
        <w:rPr>
          <w:sz w:val="22"/>
        </w:rPr>
        <w:t xml:space="preserve"> </w:t>
      </w:r>
      <w:r w:rsidR="00D91491">
        <w:rPr>
          <w:rFonts w:hint="eastAsia"/>
          <w:sz w:val="22"/>
        </w:rPr>
        <w:t>苦情申立窓口</w:t>
      </w:r>
    </w:p>
    <w:p w14:paraId="5DAA97F1" w14:textId="77777777" w:rsidR="00D91491" w:rsidRDefault="00D91491" w:rsidP="00603E7A">
      <w:pPr>
        <w:ind w:left="660" w:hangingChars="300" w:hanging="660"/>
        <w:jc w:val="left"/>
        <w:rPr>
          <w:sz w:val="22"/>
        </w:rPr>
      </w:pPr>
      <w:r>
        <w:rPr>
          <w:rFonts w:hint="eastAsia"/>
          <w:sz w:val="22"/>
        </w:rPr>
        <w:t xml:space="preserve">　　当事業所のサービス提供にあたり、苦情や相談があれば下記までご連絡ください。</w:t>
      </w:r>
    </w:p>
    <w:p w14:paraId="5DAA97F2" w14:textId="5635A3E8" w:rsidR="00D91491" w:rsidRPr="00697014" w:rsidRDefault="00A66376" w:rsidP="00697014">
      <w:pPr>
        <w:ind w:firstLineChars="200" w:firstLine="440"/>
        <w:jc w:val="left"/>
        <w:rPr>
          <w:sz w:val="22"/>
        </w:rPr>
      </w:pPr>
      <w:r>
        <w:rPr>
          <w:rFonts w:hint="eastAsia"/>
          <w:sz w:val="22"/>
        </w:rPr>
        <w:t>①</w:t>
      </w:r>
      <w:r w:rsidR="00D91491" w:rsidRPr="00697014">
        <w:rPr>
          <w:rFonts w:hint="eastAsia"/>
          <w:sz w:val="22"/>
        </w:rPr>
        <w:t>連絡先：０４３６－２０－３７３１</w:t>
      </w:r>
    </w:p>
    <w:p w14:paraId="5DAA97F3" w14:textId="518A5385" w:rsidR="00D91491" w:rsidRDefault="00D91491" w:rsidP="00603E7A">
      <w:pPr>
        <w:ind w:left="660" w:hangingChars="300" w:hanging="660"/>
        <w:jc w:val="left"/>
        <w:rPr>
          <w:sz w:val="22"/>
        </w:rPr>
      </w:pPr>
      <w:r>
        <w:rPr>
          <w:rFonts w:hint="eastAsia"/>
          <w:sz w:val="22"/>
        </w:rPr>
        <w:t xml:space="preserve">　　②担当者名：</w:t>
      </w:r>
      <w:r w:rsidR="009B4E5D">
        <w:rPr>
          <w:rFonts w:hint="eastAsia"/>
          <w:sz w:val="22"/>
        </w:rPr>
        <w:t>山野　紀子</w:t>
      </w:r>
    </w:p>
    <w:p w14:paraId="7177DBE3" w14:textId="77777777" w:rsidR="00030FB3" w:rsidRDefault="00030FB3" w:rsidP="00603E7A">
      <w:pPr>
        <w:ind w:left="660" w:hangingChars="300" w:hanging="660"/>
        <w:jc w:val="left"/>
        <w:rPr>
          <w:sz w:val="22"/>
        </w:rPr>
      </w:pPr>
    </w:p>
    <w:p w14:paraId="04E561FC" w14:textId="4374EFDC" w:rsidR="00030FB3" w:rsidRDefault="00030FB3" w:rsidP="00603E7A">
      <w:pPr>
        <w:ind w:left="660" w:hangingChars="300" w:hanging="660"/>
        <w:jc w:val="left"/>
        <w:rPr>
          <w:sz w:val="22"/>
        </w:rPr>
      </w:pPr>
      <w:r>
        <w:rPr>
          <w:rFonts w:hint="eastAsia"/>
          <w:sz w:val="22"/>
        </w:rPr>
        <w:t>1</w:t>
      </w:r>
      <w:r>
        <w:rPr>
          <w:sz w:val="22"/>
        </w:rPr>
        <w:t xml:space="preserve">5. </w:t>
      </w:r>
      <w:r>
        <w:rPr>
          <w:rFonts w:hint="eastAsia"/>
          <w:sz w:val="22"/>
        </w:rPr>
        <w:t>個人情報</w:t>
      </w:r>
      <w:r w:rsidR="002E68B4">
        <w:rPr>
          <w:rFonts w:hint="eastAsia"/>
          <w:sz w:val="22"/>
        </w:rPr>
        <w:t>の取扱いについて</w:t>
      </w:r>
    </w:p>
    <w:p w14:paraId="62DEB687" w14:textId="147B5081" w:rsidR="004B66E0" w:rsidRDefault="004B66E0" w:rsidP="004B66E0">
      <w:pPr>
        <w:pStyle w:val="aa"/>
        <w:numPr>
          <w:ilvl w:val="0"/>
          <w:numId w:val="11"/>
        </w:numPr>
        <w:ind w:leftChars="0"/>
        <w:jc w:val="left"/>
        <w:rPr>
          <w:sz w:val="22"/>
        </w:rPr>
      </w:pPr>
      <w:r>
        <w:rPr>
          <w:rFonts w:hint="eastAsia"/>
          <w:sz w:val="22"/>
        </w:rPr>
        <w:t>個人情報の利用目的</w:t>
      </w:r>
    </w:p>
    <w:p w14:paraId="4E91C095" w14:textId="650C45DB" w:rsidR="002E4D12" w:rsidRDefault="002E4D12" w:rsidP="002E4D12">
      <w:pPr>
        <w:pStyle w:val="aa"/>
        <w:ind w:leftChars="0" w:left="860"/>
        <w:jc w:val="left"/>
        <w:rPr>
          <w:sz w:val="22"/>
        </w:rPr>
      </w:pPr>
      <w:r>
        <w:rPr>
          <w:rFonts w:hint="eastAsia"/>
          <w:sz w:val="22"/>
        </w:rPr>
        <w:t>当社は、以下の利用目的に必要な範囲で、利用者（利用者家族又は代理人を含む。以下同じ。）の個人情報を利用いたします。また、法令に基づく場合を除き、あらかじめ利用者の同意を得ることなく個人情報を第三者に提供することはありません。ただし、以下の目</w:t>
      </w:r>
      <w:r>
        <w:rPr>
          <w:rFonts w:hint="eastAsia"/>
          <w:sz w:val="22"/>
        </w:rPr>
        <w:lastRenderedPageBreak/>
        <w:t>的に該当する場合は、利用者から特に申し出がない限り、居宅療養管理指導サービスを提供するための通常業務として必要な範囲において、利用者の個人情報を第三者に提供する場合があります。</w:t>
      </w:r>
    </w:p>
    <w:p w14:paraId="2F4C554E" w14:textId="77777777" w:rsidR="00D82D86" w:rsidRDefault="00D82D86" w:rsidP="00D82D86">
      <w:pPr>
        <w:pStyle w:val="aa"/>
        <w:numPr>
          <w:ilvl w:val="0"/>
          <w:numId w:val="10"/>
        </w:numPr>
        <w:ind w:leftChars="0"/>
        <w:jc w:val="left"/>
        <w:rPr>
          <w:sz w:val="22"/>
        </w:rPr>
      </w:pPr>
      <w:r>
        <w:rPr>
          <w:rFonts w:hint="eastAsia"/>
          <w:sz w:val="22"/>
        </w:rPr>
        <w:t>利用者に対する居宅療養管理指導サービス及び薬剤情報並びに関連するサービス・情報の提供</w:t>
      </w:r>
    </w:p>
    <w:p w14:paraId="1E715227" w14:textId="77777777" w:rsidR="00D82D86" w:rsidRDefault="00D82D86" w:rsidP="00D82D86">
      <w:pPr>
        <w:pStyle w:val="aa"/>
        <w:numPr>
          <w:ilvl w:val="0"/>
          <w:numId w:val="10"/>
        </w:numPr>
        <w:ind w:leftChars="0"/>
        <w:jc w:val="left"/>
        <w:rPr>
          <w:sz w:val="22"/>
        </w:rPr>
      </w:pPr>
      <w:r>
        <w:rPr>
          <w:rFonts w:hint="eastAsia"/>
          <w:sz w:val="22"/>
        </w:rPr>
        <w:t>利用者に対する当社が取り扱う商品及びサービスその他の健康維持及び増進に有益と思われる情報のご提供</w:t>
      </w:r>
    </w:p>
    <w:p w14:paraId="7C695A36" w14:textId="77777777" w:rsidR="00D82D86" w:rsidRDefault="00D82D86" w:rsidP="00D82D86">
      <w:pPr>
        <w:pStyle w:val="aa"/>
        <w:numPr>
          <w:ilvl w:val="0"/>
          <w:numId w:val="10"/>
        </w:numPr>
        <w:ind w:leftChars="0"/>
        <w:jc w:val="left"/>
        <w:rPr>
          <w:sz w:val="22"/>
        </w:rPr>
      </w:pPr>
      <w:r>
        <w:rPr>
          <w:rFonts w:hint="eastAsia"/>
          <w:sz w:val="22"/>
        </w:rPr>
        <w:t>医薬品を安全に使用していただくために必要な事項の把握（副作用歴、既往歴、アレルギー、体質、併用薬、ご住所や緊急時の連絡先等）</w:t>
      </w:r>
    </w:p>
    <w:p w14:paraId="70B6C4B9" w14:textId="77777777" w:rsidR="00D82D86" w:rsidRDefault="00D82D86" w:rsidP="00D82D86">
      <w:pPr>
        <w:pStyle w:val="aa"/>
        <w:numPr>
          <w:ilvl w:val="0"/>
          <w:numId w:val="10"/>
        </w:numPr>
        <w:ind w:leftChars="0"/>
        <w:jc w:val="left"/>
        <w:rPr>
          <w:sz w:val="22"/>
        </w:rPr>
      </w:pPr>
      <w:r>
        <w:rPr>
          <w:rFonts w:hint="eastAsia"/>
          <w:sz w:val="22"/>
        </w:rPr>
        <w:t>病院、診療所、薬局、訪問看護ステーション、介護サービス事業所などとの必要な連携</w:t>
      </w:r>
    </w:p>
    <w:p w14:paraId="2EA5D7D5" w14:textId="77777777" w:rsidR="00D82D86" w:rsidRDefault="00D82D86" w:rsidP="00D82D86">
      <w:pPr>
        <w:pStyle w:val="aa"/>
        <w:numPr>
          <w:ilvl w:val="0"/>
          <w:numId w:val="10"/>
        </w:numPr>
        <w:ind w:leftChars="0"/>
        <w:jc w:val="left"/>
        <w:rPr>
          <w:sz w:val="22"/>
        </w:rPr>
      </w:pPr>
      <w:r>
        <w:rPr>
          <w:rFonts w:hint="eastAsia"/>
          <w:sz w:val="22"/>
        </w:rPr>
        <w:t>病院、診療所等からの照会への回答</w:t>
      </w:r>
    </w:p>
    <w:p w14:paraId="2B55CC24" w14:textId="77777777" w:rsidR="00D82D86" w:rsidRDefault="00D82D86" w:rsidP="00D82D86">
      <w:pPr>
        <w:pStyle w:val="aa"/>
        <w:numPr>
          <w:ilvl w:val="0"/>
          <w:numId w:val="10"/>
        </w:numPr>
        <w:ind w:leftChars="0"/>
        <w:jc w:val="left"/>
        <w:rPr>
          <w:sz w:val="22"/>
        </w:rPr>
      </w:pPr>
      <w:r>
        <w:rPr>
          <w:rFonts w:hint="eastAsia"/>
          <w:sz w:val="22"/>
        </w:rPr>
        <w:t>家族等への薬に関する説明</w:t>
      </w:r>
    </w:p>
    <w:p w14:paraId="158538AE" w14:textId="77777777" w:rsidR="00D82D86" w:rsidRDefault="00D82D86" w:rsidP="00D82D86">
      <w:pPr>
        <w:pStyle w:val="aa"/>
        <w:numPr>
          <w:ilvl w:val="0"/>
          <w:numId w:val="10"/>
        </w:numPr>
        <w:ind w:leftChars="0"/>
        <w:jc w:val="left"/>
        <w:rPr>
          <w:sz w:val="22"/>
        </w:rPr>
      </w:pPr>
      <w:r>
        <w:rPr>
          <w:rFonts w:hint="eastAsia"/>
          <w:sz w:val="22"/>
        </w:rPr>
        <w:t>保健請求事務</w:t>
      </w:r>
    </w:p>
    <w:p w14:paraId="32DC1625" w14:textId="77777777" w:rsidR="00D82D86" w:rsidRDefault="00D82D86" w:rsidP="00D82D86">
      <w:pPr>
        <w:pStyle w:val="aa"/>
        <w:numPr>
          <w:ilvl w:val="0"/>
          <w:numId w:val="10"/>
        </w:numPr>
        <w:ind w:leftChars="0"/>
        <w:jc w:val="left"/>
        <w:rPr>
          <w:sz w:val="22"/>
        </w:rPr>
      </w:pPr>
      <w:r>
        <w:rPr>
          <w:rFonts w:hint="eastAsia"/>
          <w:sz w:val="22"/>
        </w:rPr>
        <w:t>薬剤師賠償責任保険などに係る保険会社への相談または届出等</w:t>
      </w:r>
    </w:p>
    <w:p w14:paraId="404A665A" w14:textId="77777777" w:rsidR="00D82D86" w:rsidRDefault="00D82D86" w:rsidP="00D82D86">
      <w:pPr>
        <w:pStyle w:val="aa"/>
        <w:numPr>
          <w:ilvl w:val="0"/>
          <w:numId w:val="10"/>
        </w:numPr>
        <w:ind w:leftChars="0"/>
        <w:jc w:val="left"/>
        <w:rPr>
          <w:sz w:val="22"/>
        </w:rPr>
      </w:pPr>
      <w:r>
        <w:rPr>
          <w:rFonts w:hint="eastAsia"/>
          <w:sz w:val="22"/>
        </w:rPr>
        <w:t>調剤サービスや業務の維持・改善のための基礎資料</w:t>
      </w:r>
    </w:p>
    <w:p w14:paraId="01456D88" w14:textId="77777777" w:rsidR="00D82D86" w:rsidRDefault="00D82D86" w:rsidP="00D82D86">
      <w:pPr>
        <w:pStyle w:val="aa"/>
        <w:numPr>
          <w:ilvl w:val="0"/>
          <w:numId w:val="10"/>
        </w:numPr>
        <w:ind w:leftChars="0"/>
        <w:jc w:val="left"/>
        <w:rPr>
          <w:sz w:val="22"/>
        </w:rPr>
      </w:pPr>
      <w:r>
        <w:rPr>
          <w:rFonts w:hint="eastAsia"/>
          <w:sz w:val="22"/>
        </w:rPr>
        <w:t>当社内で行う症例研究</w:t>
      </w:r>
    </w:p>
    <w:p w14:paraId="5F879DEC" w14:textId="77777777" w:rsidR="00D82D86" w:rsidRDefault="00D82D86" w:rsidP="00D82D86">
      <w:pPr>
        <w:pStyle w:val="aa"/>
        <w:numPr>
          <w:ilvl w:val="0"/>
          <w:numId w:val="10"/>
        </w:numPr>
        <w:ind w:leftChars="0"/>
        <w:jc w:val="left"/>
        <w:rPr>
          <w:sz w:val="22"/>
        </w:rPr>
      </w:pPr>
      <w:r>
        <w:rPr>
          <w:rFonts w:hint="eastAsia"/>
          <w:sz w:val="22"/>
        </w:rPr>
        <w:t>当社内で行う薬学生の薬局実務実習</w:t>
      </w:r>
    </w:p>
    <w:p w14:paraId="70C24451" w14:textId="77777777" w:rsidR="00D82D86" w:rsidRPr="00535463" w:rsidRDefault="00D82D86" w:rsidP="00D82D86">
      <w:pPr>
        <w:pStyle w:val="aa"/>
        <w:numPr>
          <w:ilvl w:val="0"/>
          <w:numId w:val="10"/>
        </w:numPr>
        <w:ind w:leftChars="0"/>
        <w:jc w:val="left"/>
        <w:rPr>
          <w:sz w:val="22"/>
        </w:rPr>
      </w:pPr>
      <w:r>
        <w:rPr>
          <w:rFonts w:hint="eastAsia"/>
          <w:sz w:val="22"/>
        </w:rPr>
        <w:t>外部監査機関への情報提供</w:t>
      </w:r>
    </w:p>
    <w:p w14:paraId="6210A888" w14:textId="750F821E" w:rsidR="002E4D12" w:rsidRDefault="002E4D12" w:rsidP="004B66E0">
      <w:pPr>
        <w:pStyle w:val="aa"/>
        <w:numPr>
          <w:ilvl w:val="0"/>
          <w:numId w:val="11"/>
        </w:numPr>
        <w:ind w:leftChars="0"/>
        <w:jc w:val="left"/>
        <w:rPr>
          <w:sz w:val="22"/>
        </w:rPr>
      </w:pPr>
      <w:r>
        <w:rPr>
          <w:rFonts w:hint="eastAsia"/>
          <w:sz w:val="22"/>
        </w:rPr>
        <w:t>要配慮個人情報の取得</w:t>
      </w:r>
    </w:p>
    <w:p w14:paraId="6BBB4B99" w14:textId="4D1823B6" w:rsidR="00D82D86" w:rsidRDefault="0076096B" w:rsidP="0076096B">
      <w:pPr>
        <w:pStyle w:val="aa"/>
        <w:ind w:leftChars="0" w:left="860"/>
        <w:jc w:val="left"/>
        <w:rPr>
          <w:sz w:val="22"/>
        </w:rPr>
      </w:pPr>
      <w:r>
        <w:rPr>
          <w:rFonts w:hint="eastAsia"/>
          <w:sz w:val="22"/>
        </w:rPr>
        <w:t>当社は、居宅療養管理指導サービス提供のため、</w:t>
      </w:r>
      <w:r w:rsidR="008217E0">
        <w:rPr>
          <w:rFonts w:hint="eastAsia"/>
          <w:sz w:val="22"/>
        </w:rPr>
        <w:t>利用者が当社による調剤を希望する場合に、医師より直接、医師が</w:t>
      </w:r>
      <w:r w:rsidR="00855A1F">
        <w:rPr>
          <w:rFonts w:hint="eastAsia"/>
          <w:sz w:val="22"/>
        </w:rPr>
        <w:t>利用者に発行した処方箋の情報（書面、電子を問わない）</w:t>
      </w:r>
      <w:r w:rsidR="001B05C8">
        <w:rPr>
          <w:rFonts w:hint="eastAsia"/>
          <w:sz w:val="22"/>
        </w:rPr>
        <w:t>を取得することがあります。利用者は、</w:t>
      </w:r>
      <w:r w:rsidR="001206A0">
        <w:rPr>
          <w:rFonts w:hint="eastAsia"/>
          <w:sz w:val="22"/>
        </w:rPr>
        <w:t>サービス利用同意において、要配慮個人情報である当該</w:t>
      </w:r>
      <w:r w:rsidR="0098032E">
        <w:rPr>
          <w:rFonts w:hint="eastAsia"/>
          <w:sz w:val="22"/>
        </w:rPr>
        <w:t>情報を当社が取得する</w:t>
      </w:r>
      <w:r w:rsidR="00253361">
        <w:rPr>
          <w:rFonts w:hint="eastAsia"/>
          <w:sz w:val="22"/>
        </w:rPr>
        <w:t>ことにも同意するものとします。</w:t>
      </w:r>
    </w:p>
    <w:p w14:paraId="60A40C43" w14:textId="6FA5C50A" w:rsidR="002E4D12" w:rsidRDefault="005E6287" w:rsidP="004B66E0">
      <w:pPr>
        <w:pStyle w:val="aa"/>
        <w:numPr>
          <w:ilvl w:val="0"/>
          <w:numId w:val="11"/>
        </w:numPr>
        <w:ind w:leftChars="0"/>
        <w:jc w:val="left"/>
        <w:rPr>
          <w:sz w:val="22"/>
        </w:rPr>
      </w:pPr>
      <w:r>
        <w:rPr>
          <w:rFonts w:hint="eastAsia"/>
          <w:sz w:val="22"/>
        </w:rPr>
        <w:t>個人情報を提供されることの任意性について</w:t>
      </w:r>
    </w:p>
    <w:p w14:paraId="18B94366" w14:textId="7438E2C8" w:rsidR="005E6287" w:rsidRDefault="000534AD" w:rsidP="000534AD">
      <w:pPr>
        <w:pStyle w:val="aa"/>
        <w:ind w:leftChars="0" w:left="860"/>
        <w:jc w:val="left"/>
        <w:rPr>
          <w:sz w:val="22"/>
        </w:rPr>
      </w:pPr>
      <w:r>
        <w:rPr>
          <w:rFonts w:hint="eastAsia"/>
          <w:sz w:val="22"/>
        </w:rPr>
        <w:t>利用者が当社に個人情報を提供される</w:t>
      </w:r>
      <w:r w:rsidR="007F3AEC">
        <w:rPr>
          <w:rFonts w:hint="eastAsia"/>
          <w:sz w:val="22"/>
        </w:rPr>
        <w:t>かどうかは任意によるものです。ただし、必要な項目を</w:t>
      </w:r>
      <w:r w:rsidR="00CD725D">
        <w:rPr>
          <w:rFonts w:hint="eastAsia"/>
          <w:sz w:val="22"/>
        </w:rPr>
        <w:t>いただけない場合、適切な対応ができない場合があります。</w:t>
      </w:r>
    </w:p>
    <w:p w14:paraId="2374D2F0" w14:textId="77777777" w:rsidR="00CD725D" w:rsidRDefault="002E68B4" w:rsidP="002E4D12">
      <w:pPr>
        <w:ind w:left="660" w:hangingChars="300" w:hanging="660"/>
        <w:jc w:val="left"/>
        <w:rPr>
          <w:sz w:val="22"/>
        </w:rPr>
      </w:pPr>
      <w:r>
        <w:rPr>
          <w:rFonts w:hint="eastAsia"/>
          <w:sz w:val="22"/>
        </w:rPr>
        <w:t xml:space="preserve">　</w:t>
      </w:r>
      <w:r w:rsidR="00AD0B75">
        <w:rPr>
          <w:rFonts w:hint="eastAsia"/>
          <w:sz w:val="22"/>
        </w:rPr>
        <w:t xml:space="preserve">　</w:t>
      </w:r>
    </w:p>
    <w:p w14:paraId="12902433" w14:textId="77777777" w:rsidR="00406EF3" w:rsidRDefault="00406EF3" w:rsidP="002E4D12">
      <w:pPr>
        <w:ind w:left="660" w:hangingChars="300" w:hanging="660"/>
        <w:jc w:val="left"/>
        <w:rPr>
          <w:sz w:val="22"/>
        </w:rPr>
      </w:pPr>
      <w:r>
        <w:rPr>
          <w:rFonts w:hint="eastAsia"/>
          <w:sz w:val="22"/>
        </w:rPr>
        <w:t>1</w:t>
      </w:r>
      <w:r>
        <w:rPr>
          <w:sz w:val="22"/>
        </w:rPr>
        <w:t xml:space="preserve">6. </w:t>
      </w:r>
      <w:r>
        <w:rPr>
          <w:rFonts w:hint="eastAsia"/>
          <w:sz w:val="22"/>
        </w:rPr>
        <w:t>規定外事項</w:t>
      </w:r>
    </w:p>
    <w:p w14:paraId="1E69B0ED" w14:textId="181B7A95" w:rsidR="00916719" w:rsidRDefault="00406EF3" w:rsidP="00546309">
      <w:pPr>
        <w:ind w:left="440" w:hangingChars="200" w:hanging="440"/>
        <w:jc w:val="left"/>
        <w:rPr>
          <w:sz w:val="22"/>
        </w:rPr>
      </w:pPr>
      <w:r>
        <w:rPr>
          <w:rFonts w:hint="eastAsia"/>
          <w:sz w:val="22"/>
        </w:rPr>
        <w:t xml:space="preserve">　　</w:t>
      </w:r>
      <w:r w:rsidR="0098488D">
        <w:rPr>
          <w:rFonts w:hint="eastAsia"/>
          <w:sz w:val="22"/>
        </w:rPr>
        <w:t>本説明書に定められていない事項について問題が生じた場合には、事業者は介護保険法</w:t>
      </w:r>
      <w:r w:rsidR="00296D76">
        <w:rPr>
          <w:rFonts w:hint="eastAsia"/>
          <w:sz w:val="22"/>
        </w:rPr>
        <w:t>その他諸法令</w:t>
      </w:r>
      <w:r w:rsidR="00F5643F">
        <w:rPr>
          <w:rFonts w:hint="eastAsia"/>
          <w:sz w:val="22"/>
        </w:rPr>
        <w:t>の定めるところに従い、利用者</w:t>
      </w:r>
      <w:r w:rsidR="00284089">
        <w:rPr>
          <w:rFonts w:hint="eastAsia"/>
          <w:sz w:val="22"/>
        </w:rPr>
        <w:t>と誠意をもって協議するものとします。</w:t>
      </w:r>
    </w:p>
    <w:p w14:paraId="71F993FE" w14:textId="77777777" w:rsidR="004E0AB7" w:rsidRDefault="004E0AB7" w:rsidP="00406EF3">
      <w:pPr>
        <w:jc w:val="left"/>
        <w:rPr>
          <w:sz w:val="22"/>
        </w:rPr>
      </w:pPr>
    </w:p>
    <w:p w14:paraId="79E0F396" w14:textId="57442F9A" w:rsidR="004E0AB7" w:rsidRDefault="00C17CC6" w:rsidP="00406EF3">
      <w:pPr>
        <w:jc w:val="left"/>
        <w:rPr>
          <w:sz w:val="22"/>
        </w:rPr>
      </w:pPr>
      <w:r>
        <w:rPr>
          <w:rFonts w:hint="eastAsia"/>
          <w:sz w:val="22"/>
        </w:rPr>
        <w:t>※</w:t>
      </w:r>
      <w:r w:rsidR="004E0AB7">
        <w:rPr>
          <w:rFonts w:hint="eastAsia"/>
          <w:sz w:val="22"/>
        </w:rPr>
        <w:t>事業所の運営規定の概要等の重要事項等については</w:t>
      </w:r>
      <w:r>
        <w:rPr>
          <w:rFonts w:hint="eastAsia"/>
          <w:sz w:val="22"/>
        </w:rPr>
        <w:t>上記となります。</w:t>
      </w:r>
    </w:p>
    <w:p w14:paraId="211C7242" w14:textId="77777777" w:rsidR="00C17CC6" w:rsidRDefault="00C17CC6" w:rsidP="00406EF3">
      <w:pPr>
        <w:jc w:val="left"/>
        <w:rPr>
          <w:sz w:val="22"/>
        </w:rPr>
      </w:pPr>
    </w:p>
    <w:p w14:paraId="59FD53A8" w14:textId="77777777" w:rsidR="00C17CC6" w:rsidRDefault="00C17CC6" w:rsidP="00406EF3">
      <w:pPr>
        <w:jc w:val="left"/>
        <w:rPr>
          <w:sz w:val="22"/>
        </w:rPr>
      </w:pPr>
    </w:p>
    <w:p w14:paraId="3A14FE68" w14:textId="77777777" w:rsidR="00C17CC6" w:rsidRDefault="00C17CC6" w:rsidP="00406EF3">
      <w:pPr>
        <w:jc w:val="left"/>
        <w:rPr>
          <w:sz w:val="22"/>
        </w:rPr>
      </w:pPr>
    </w:p>
    <w:p w14:paraId="46F4BD74" w14:textId="77777777" w:rsidR="00C17CC6" w:rsidRDefault="00C17CC6" w:rsidP="00406EF3">
      <w:pPr>
        <w:jc w:val="left"/>
        <w:rPr>
          <w:sz w:val="22"/>
        </w:rPr>
      </w:pPr>
    </w:p>
    <w:p w14:paraId="6F0C57DB" w14:textId="77777777" w:rsidR="00C17CC6" w:rsidRPr="00406EF3" w:rsidRDefault="00C17CC6" w:rsidP="00406EF3">
      <w:pPr>
        <w:jc w:val="left"/>
        <w:rPr>
          <w:sz w:val="22"/>
        </w:rPr>
      </w:pPr>
    </w:p>
    <w:sectPr w:rsidR="00C17CC6" w:rsidRPr="00406EF3" w:rsidSect="008158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88C0" w14:textId="77777777" w:rsidR="007A718D" w:rsidRDefault="007A718D" w:rsidP="0098246D">
      <w:r>
        <w:separator/>
      </w:r>
    </w:p>
  </w:endnote>
  <w:endnote w:type="continuationSeparator" w:id="0">
    <w:p w14:paraId="789BCA9A" w14:textId="77777777" w:rsidR="007A718D" w:rsidRDefault="007A718D" w:rsidP="0098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0FD1" w14:textId="77777777" w:rsidR="007A718D" w:rsidRDefault="007A718D" w:rsidP="0098246D">
      <w:r>
        <w:separator/>
      </w:r>
    </w:p>
  </w:footnote>
  <w:footnote w:type="continuationSeparator" w:id="0">
    <w:p w14:paraId="537BDC31" w14:textId="77777777" w:rsidR="007A718D" w:rsidRDefault="007A718D" w:rsidP="0098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752"/>
    <w:multiLevelType w:val="hybridMultilevel"/>
    <w:tmpl w:val="A19A325A"/>
    <w:lvl w:ilvl="0" w:tplc="9F2CE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10810"/>
    <w:multiLevelType w:val="hybridMultilevel"/>
    <w:tmpl w:val="B434BC84"/>
    <w:lvl w:ilvl="0" w:tplc="506A6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F11F4"/>
    <w:multiLevelType w:val="hybridMultilevel"/>
    <w:tmpl w:val="E812828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75A7484"/>
    <w:multiLevelType w:val="hybridMultilevel"/>
    <w:tmpl w:val="F3942A26"/>
    <w:lvl w:ilvl="0" w:tplc="AA4E0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26D2"/>
    <w:multiLevelType w:val="hybridMultilevel"/>
    <w:tmpl w:val="F620EF40"/>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9EE15FD"/>
    <w:multiLevelType w:val="hybridMultilevel"/>
    <w:tmpl w:val="8CAC4C0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35D6CFC"/>
    <w:multiLevelType w:val="hybridMultilevel"/>
    <w:tmpl w:val="300CC43C"/>
    <w:lvl w:ilvl="0" w:tplc="E938B07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2953E6"/>
    <w:multiLevelType w:val="hybridMultilevel"/>
    <w:tmpl w:val="BD587674"/>
    <w:lvl w:ilvl="0" w:tplc="D9669DD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8" w15:restartNumberingAfterBreak="0">
    <w:nsid w:val="71261FE4"/>
    <w:multiLevelType w:val="hybridMultilevel"/>
    <w:tmpl w:val="48E865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4581AC4"/>
    <w:multiLevelType w:val="hybridMultilevel"/>
    <w:tmpl w:val="323CA9E0"/>
    <w:lvl w:ilvl="0" w:tplc="AC301FD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7A295C70"/>
    <w:multiLevelType w:val="hybridMultilevel"/>
    <w:tmpl w:val="DE588782"/>
    <w:lvl w:ilvl="0" w:tplc="D2B05AF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0"/>
  </w:num>
  <w:num w:numId="2">
    <w:abstractNumId w:val="6"/>
  </w:num>
  <w:num w:numId="3">
    <w:abstractNumId w:val="0"/>
  </w:num>
  <w:num w:numId="4">
    <w:abstractNumId w:val="3"/>
  </w:num>
  <w:num w:numId="5">
    <w:abstractNumId w:val="5"/>
  </w:num>
  <w:num w:numId="6">
    <w:abstractNumId w:val="1"/>
  </w:num>
  <w:num w:numId="7">
    <w:abstractNumId w:val="4"/>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E7"/>
    <w:rsid w:val="00011C82"/>
    <w:rsid w:val="00015178"/>
    <w:rsid w:val="0001573A"/>
    <w:rsid w:val="00015BB7"/>
    <w:rsid w:val="00030FB3"/>
    <w:rsid w:val="00035EB2"/>
    <w:rsid w:val="00051AD7"/>
    <w:rsid w:val="000534AD"/>
    <w:rsid w:val="00061284"/>
    <w:rsid w:val="00066A5A"/>
    <w:rsid w:val="0007261F"/>
    <w:rsid w:val="00082DAC"/>
    <w:rsid w:val="000921EB"/>
    <w:rsid w:val="000955EE"/>
    <w:rsid w:val="000B0395"/>
    <w:rsid w:val="000B71A4"/>
    <w:rsid w:val="000C60A6"/>
    <w:rsid w:val="000E1812"/>
    <w:rsid w:val="000E4E68"/>
    <w:rsid w:val="000F2EE1"/>
    <w:rsid w:val="00104D5E"/>
    <w:rsid w:val="00107B4D"/>
    <w:rsid w:val="001206A0"/>
    <w:rsid w:val="0012456F"/>
    <w:rsid w:val="00131E6A"/>
    <w:rsid w:val="00155C4F"/>
    <w:rsid w:val="00156D39"/>
    <w:rsid w:val="00157B65"/>
    <w:rsid w:val="001659BC"/>
    <w:rsid w:val="001715FF"/>
    <w:rsid w:val="0017299A"/>
    <w:rsid w:val="001735C5"/>
    <w:rsid w:val="00174FB3"/>
    <w:rsid w:val="00182CD7"/>
    <w:rsid w:val="00184DD5"/>
    <w:rsid w:val="00191C9E"/>
    <w:rsid w:val="001A0DC2"/>
    <w:rsid w:val="001A1EC1"/>
    <w:rsid w:val="001B05C8"/>
    <w:rsid w:val="001B0F29"/>
    <w:rsid w:val="001B34B2"/>
    <w:rsid w:val="001C3A57"/>
    <w:rsid w:val="001C3FB4"/>
    <w:rsid w:val="001C5815"/>
    <w:rsid w:val="001C71DB"/>
    <w:rsid w:val="001C7E5E"/>
    <w:rsid w:val="001D33B7"/>
    <w:rsid w:val="001F5138"/>
    <w:rsid w:val="002031C3"/>
    <w:rsid w:val="00220986"/>
    <w:rsid w:val="00227A4E"/>
    <w:rsid w:val="002311A3"/>
    <w:rsid w:val="00253361"/>
    <w:rsid w:val="00253670"/>
    <w:rsid w:val="00284089"/>
    <w:rsid w:val="002930C1"/>
    <w:rsid w:val="00296D76"/>
    <w:rsid w:val="002B050A"/>
    <w:rsid w:val="002B5D56"/>
    <w:rsid w:val="002C3BCB"/>
    <w:rsid w:val="002C5663"/>
    <w:rsid w:val="002D5AD8"/>
    <w:rsid w:val="002E4D12"/>
    <w:rsid w:val="002E68B4"/>
    <w:rsid w:val="002E7197"/>
    <w:rsid w:val="00303F08"/>
    <w:rsid w:val="00304F5B"/>
    <w:rsid w:val="0034216C"/>
    <w:rsid w:val="0035567C"/>
    <w:rsid w:val="0038047A"/>
    <w:rsid w:val="0039118A"/>
    <w:rsid w:val="003946E2"/>
    <w:rsid w:val="003A4880"/>
    <w:rsid w:val="003B53D7"/>
    <w:rsid w:val="003C06B7"/>
    <w:rsid w:val="003D04C2"/>
    <w:rsid w:val="003D0CCE"/>
    <w:rsid w:val="003D46AB"/>
    <w:rsid w:val="003F2110"/>
    <w:rsid w:val="004044E2"/>
    <w:rsid w:val="004058E2"/>
    <w:rsid w:val="004059B1"/>
    <w:rsid w:val="00406A6A"/>
    <w:rsid w:val="00406EF3"/>
    <w:rsid w:val="00410671"/>
    <w:rsid w:val="004140AE"/>
    <w:rsid w:val="00431499"/>
    <w:rsid w:val="00436D32"/>
    <w:rsid w:val="00455341"/>
    <w:rsid w:val="00460C58"/>
    <w:rsid w:val="004614C7"/>
    <w:rsid w:val="00464EB1"/>
    <w:rsid w:val="00474699"/>
    <w:rsid w:val="004771D7"/>
    <w:rsid w:val="00490257"/>
    <w:rsid w:val="00497478"/>
    <w:rsid w:val="004A1DC3"/>
    <w:rsid w:val="004A2282"/>
    <w:rsid w:val="004A4976"/>
    <w:rsid w:val="004B25F1"/>
    <w:rsid w:val="004B48B9"/>
    <w:rsid w:val="004B66E0"/>
    <w:rsid w:val="004D6489"/>
    <w:rsid w:val="004D76B5"/>
    <w:rsid w:val="004E0AB7"/>
    <w:rsid w:val="004F471A"/>
    <w:rsid w:val="00535463"/>
    <w:rsid w:val="00537AA8"/>
    <w:rsid w:val="00541E8B"/>
    <w:rsid w:val="005432CB"/>
    <w:rsid w:val="005454EB"/>
    <w:rsid w:val="00546309"/>
    <w:rsid w:val="00561C07"/>
    <w:rsid w:val="00565D28"/>
    <w:rsid w:val="00574719"/>
    <w:rsid w:val="0059717E"/>
    <w:rsid w:val="005A5141"/>
    <w:rsid w:val="005B2A52"/>
    <w:rsid w:val="005D5C3A"/>
    <w:rsid w:val="005D688F"/>
    <w:rsid w:val="005E6287"/>
    <w:rsid w:val="005E784D"/>
    <w:rsid w:val="00601489"/>
    <w:rsid w:val="00603E7A"/>
    <w:rsid w:val="00615CF5"/>
    <w:rsid w:val="00625707"/>
    <w:rsid w:val="00635F6A"/>
    <w:rsid w:val="00641F56"/>
    <w:rsid w:val="00646F54"/>
    <w:rsid w:val="0065437D"/>
    <w:rsid w:val="0065633A"/>
    <w:rsid w:val="00664CD7"/>
    <w:rsid w:val="00664D7E"/>
    <w:rsid w:val="00677F4F"/>
    <w:rsid w:val="006802B0"/>
    <w:rsid w:val="00690670"/>
    <w:rsid w:val="00690EF0"/>
    <w:rsid w:val="00697014"/>
    <w:rsid w:val="006A7859"/>
    <w:rsid w:val="006A7C2E"/>
    <w:rsid w:val="006B57BB"/>
    <w:rsid w:val="006E55D3"/>
    <w:rsid w:val="006E7C41"/>
    <w:rsid w:val="006F1899"/>
    <w:rsid w:val="00715620"/>
    <w:rsid w:val="007227A7"/>
    <w:rsid w:val="00725B6D"/>
    <w:rsid w:val="00731E90"/>
    <w:rsid w:val="00736A0A"/>
    <w:rsid w:val="0076096B"/>
    <w:rsid w:val="00772449"/>
    <w:rsid w:val="00772AC3"/>
    <w:rsid w:val="00783658"/>
    <w:rsid w:val="007837AE"/>
    <w:rsid w:val="00787A9A"/>
    <w:rsid w:val="00796EDA"/>
    <w:rsid w:val="007A4C09"/>
    <w:rsid w:val="007A718D"/>
    <w:rsid w:val="007A7702"/>
    <w:rsid w:val="007C343D"/>
    <w:rsid w:val="007D2000"/>
    <w:rsid w:val="007D5639"/>
    <w:rsid w:val="007F3AEC"/>
    <w:rsid w:val="007F4B61"/>
    <w:rsid w:val="0080139F"/>
    <w:rsid w:val="008031DA"/>
    <w:rsid w:val="00803704"/>
    <w:rsid w:val="008158E7"/>
    <w:rsid w:val="008217E0"/>
    <w:rsid w:val="008246D8"/>
    <w:rsid w:val="008349E5"/>
    <w:rsid w:val="00847A27"/>
    <w:rsid w:val="008541B2"/>
    <w:rsid w:val="00855A1F"/>
    <w:rsid w:val="008600BE"/>
    <w:rsid w:val="00860B44"/>
    <w:rsid w:val="0086326A"/>
    <w:rsid w:val="008722EE"/>
    <w:rsid w:val="00873353"/>
    <w:rsid w:val="00881432"/>
    <w:rsid w:val="0089318A"/>
    <w:rsid w:val="008933EA"/>
    <w:rsid w:val="00893ADD"/>
    <w:rsid w:val="00895E82"/>
    <w:rsid w:val="008967C5"/>
    <w:rsid w:val="008A5871"/>
    <w:rsid w:val="008C1016"/>
    <w:rsid w:val="008C14B1"/>
    <w:rsid w:val="008C38D9"/>
    <w:rsid w:val="008E1ED6"/>
    <w:rsid w:val="008E63C4"/>
    <w:rsid w:val="008F476E"/>
    <w:rsid w:val="00916719"/>
    <w:rsid w:val="009466BF"/>
    <w:rsid w:val="009777E9"/>
    <w:rsid w:val="0098032E"/>
    <w:rsid w:val="009805AD"/>
    <w:rsid w:val="0098246D"/>
    <w:rsid w:val="0098488D"/>
    <w:rsid w:val="009A0865"/>
    <w:rsid w:val="009A3625"/>
    <w:rsid w:val="009B2EF5"/>
    <w:rsid w:val="009B43D0"/>
    <w:rsid w:val="009B4E5D"/>
    <w:rsid w:val="009B5DA3"/>
    <w:rsid w:val="009C665D"/>
    <w:rsid w:val="009E191D"/>
    <w:rsid w:val="009F28DE"/>
    <w:rsid w:val="009F71CD"/>
    <w:rsid w:val="00A02D50"/>
    <w:rsid w:val="00A053F6"/>
    <w:rsid w:val="00A1235A"/>
    <w:rsid w:val="00A230FD"/>
    <w:rsid w:val="00A243F9"/>
    <w:rsid w:val="00A271E4"/>
    <w:rsid w:val="00A307EF"/>
    <w:rsid w:val="00A37562"/>
    <w:rsid w:val="00A44C90"/>
    <w:rsid w:val="00A62FF9"/>
    <w:rsid w:val="00A64473"/>
    <w:rsid w:val="00A66376"/>
    <w:rsid w:val="00A678DC"/>
    <w:rsid w:val="00A734E5"/>
    <w:rsid w:val="00A7663C"/>
    <w:rsid w:val="00A82832"/>
    <w:rsid w:val="00A836F8"/>
    <w:rsid w:val="00A855CB"/>
    <w:rsid w:val="00A86F7A"/>
    <w:rsid w:val="00AA2B65"/>
    <w:rsid w:val="00AA5AAB"/>
    <w:rsid w:val="00AA7792"/>
    <w:rsid w:val="00AB3061"/>
    <w:rsid w:val="00AB7BC5"/>
    <w:rsid w:val="00AC75D6"/>
    <w:rsid w:val="00AD0B75"/>
    <w:rsid w:val="00AE1390"/>
    <w:rsid w:val="00AE143B"/>
    <w:rsid w:val="00AE5A03"/>
    <w:rsid w:val="00B00E22"/>
    <w:rsid w:val="00B0669E"/>
    <w:rsid w:val="00B1114B"/>
    <w:rsid w:val="00B17BB2"/>
    <w:rsid w:val="00B2434E"/>
    <w:rsid w:val="00B526BF"/>
    <w:rsid w:val="00B54745"/>
    <w:rsid w:val="00B64C25"/>
    <w:rsid w:val="00B6767D"/>
    <w:rsid w:val="00B704E3"/>
    <w:rsid w:val="00B77BF3"/>
    <w:rsid w:val="00B8425F"/>
    <w:rsid w:val="00B86915"/>
    <w:rsid w:val="00BA2E05"/>
    <w:rsid w:val="00BA36B2"/>
    <w:rsid w:val="00BC25BD"/>
    <w:rsid w:val="00BC4C5D"/>
    <w:rsid w:val="00BC5A3C"/>
    <w:rsid w:val="00BD0DEA"/>
    <w:rsid w:val="00BE334A"/>
    <w:rsid w:val="00C12ACE"/>
    <w:rsid w:val="00C16F0D"/>
    <w:rsid w:val="00C17281"/>
    <w:rsid w:val="00C17CC6"/>
    <w:rsid w:val="00C23A56"/>
    <w:rsid w:val="00C30CEE"/>
    <w:rsid w:val="00C418D9"/>
    <w:rsid w:val="00C57437"/>
    <w:rsid w:val="00C67CE8"/>
    <w:rsid w:val="00C8183F"/>
    <w:rsid w:val="00C97C89"/>
    <w:rsid w:val="00CA182D"/>
    <w:rsid w:val="00CD0441"/>
    <w:rsid w:val="00CD725D"/>
    <w:rsid w:val="00CE3C13"/>
    <w:rsid w:val="00CE77B8"/>
    <w:rsid w:val="00CF7CD3"/>
    <w:rsid w:val="00D03D71"/>
    <w:rsid w:val="00D24A88"/>
    <w:rsid w:val="00D3161C"/>
    <w:rsid w:val="00D4088C"/>
    <w:rsid w:val="00D4428E"/>
    <w:rsid w:val="00D623AF"/>
    <w:rsid w:val="00D63D37"/>
    <w:rsid w:val="00D82D86"/>
    <w:rsid w:val="00D91491"/>
    <w:rsid w:val="00DA5B66"/>
    <w:rsid w:val="00DB3685"/>
    <w:rsid w:val="00DD2F30"/>
    <w:rsid w:val="00DD7B8A"/>
    <w:rsid w:val="00DE226F"/>
    <w:rsid w:val="00E16891"/>
    <w:rsid w:val="00E20241"/>
    <w:rsid w:val="00E21878"/>
    <w:rsid w:val="00E31B73"/>
    <w:rsid w:val="00E34D7C"/>
    <w:rsid w:val="00E443D6"/>
    <w:rsid w:val="00E45696"/>
    <w:rsid w:val="00E7412B"/>
    <w:rsid w:val="00E76379"/>
    <w:rsid w:val="00E837BB"/>
    <w:rsid w:val="00EA4FBF"/>
    <w:rsid w:val="00EC7D1F"/>
    <w:rsid w:val="00EE4A30"/>
    <w:rsid w:val="00F04B86"/>
    <w:rsid w:val="00F07655"/>
    <w:rsid w:val="00F1277C"/>
    <w:rsid w:val="00F13957"/>
    <w:rsid w:val="00F1560E"/>
    <w:rsid w:val="00F15759"/>
    <w:rsid w:val="00F512C5"/>
    <w:rsid w:val="00F55D3F"/>
    <w:rsid w:val="00F56238"/>
    <w:rsid w:val="00F5643F"/>
    <w:rsid w:val="00F573F5"/>
    <w:rsid w:val="00F766C6"/>
    <w:rsid w:val="00F83E69"/>
    <w:rsid w:val="00F909EF"/>
    <w:rsid w:val="00F919EE"/>
    <w:rsid w:val="00F93EAE"/>
    <w:rsid w:val="00FB119C"/>
    <w:rsid w:val="00FB2011"/>
    <w:rsid w:val="00FB5F89"/>
    <w:rsid w:val="00FC70CA"/>
    <w:rsid w:val="00FC7A13"/>
    <w:rsid w:val="00FD11F5"/>
    <w:rsid w:val="00FF0309"/>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A9792"/>
  <w15:docId w15:val="{841EFDB3-3AD8-44B8-BF97-D90FA2C9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0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0BE"/>
    <w:rPr>
      <w:rFonts w:asciiTheme="majorHAnsi" w:eastAsiaTheme="majorEastAsia" w:hAnsiTheme="majorHAnsi" w:cstheme="majorBidi"/>
      <w:sz w:val="18"/>
      <w:szCs w:val="18"/>
    </w:rPr>
  </w:style>
  <w:style w:type="table" w:styleId="a5">
    <w:name w:val="Table Grid"/>
    <w:basedOn w:val="a1"/>
    <w:uiPriority w:val="59"/>
    <w:rsid w:val="0046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246D"/>
    <w:pPr>
      <w:tabs>
        <w:tab w:val="center" w:pos="4252"/>
        <w:tab w:val="right" w:pos="8504"/>
      </w:tabs>
      <w:snapToGrid w:val="0"/>
    </w:pPr>
  </w:style>
  <w:style w:type="character" w:customStyle="1" w:styleId="a7">
    <w:name w:val="ヘッダー (文字)"/>
    <w:basedOn w:val="a0"/>
    <w:link w:val="a6"/>
    <w:uiPriority w:val="99"/>
    <w:rsid w:val="0098246D"/>
  </w:style>
  <w:style w:type="paragraph" w:styleId="a8">
    <w:name w:val="footer"/>
    <w:basedOn w:val="a"/>
    <w:link w:val="a9"/>
    <w:uiPriority w:val="99"/>
    <w:unhideWhenUsed/>
    <w:rsid w:val="0098246D"/>
    <w:pPr>
      <w:tabs>
        <w:tab w:val="center" w:pos="4252"/>
        <w:tab w:val="right" w:pos="8504"/>
      </w:tabs>
      <w:snapToGrid w:val="0"/>
    </w:pPr>
  </w:style>
  <w:style w:type="character" w:customStyle="1" w:styleId="a9">
    <w:name w:val="フッター (文字)"/>
    <w:basedOn w:val="a0"/>
    <w:link w:val="a8"/>
    <w:uiPriority w:val="99"/>
    <w:rsid w:val="0098246D"/>
  </w:style>
  <w:style w:type="paragraph" w:styleId="aa">
    <w:name w:val="List Paragraph"/>
    <w:basedOn w:val="a"/>
    <w:uiPriority w:val="34"/>
    <w:qFormat/>
    <w:rsid w:val="009B4E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5295-BE11-48F7-9A8B-9844D909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松本 弘行</cp:lastModifiedBy>
  <cp:revision>283</cp:revision>
  <cp:lastPrinted>2015-08-17T06:14:00Z</cp:lastPrinted>
  <dcterms:created xsi:type="dcterms:W3CDTF">2025-04-21T08:19:00Z</dcterms:created>
  <dcterms:modified xsi:type="dcterms:W3CDTF">2025-04-26T07:05:00Z</dcterms:modified>
</cp:coreProperties>
</file>